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E978B" w14:textId="77777777" w:rsidR="00226A8E" w:rsidRPr="00F36EAD" w:rsidRDefault="00226A8E" w:rsidP="00C55BA0">
      <w:pPr>
        <w:pStyle w:val="Tytu"/>
        <w:spacing w:before="120" w:after="120" w:line="276" w:lineRule="auto"/>
        <w:rPr>
          <w:b w:val="0"/>
          <w:spacing w:val="0"/>
        </w:rPr>
      </w:pPr>
      <w:r w:rsidRPr="00F36EAD">
        <w:rPr>
          <w:spacing w:val="0"/>
        </w:rPr>
        <w:t>Kryteria wyboru projektów</w:t>
      </w:r>
    </w:p>
    <w:p w14:paraId="3B6C5F00" w14:textId="77777777" w:rsidR="00226A8E" w:rsidRPr="009B3265" w:rsidRDefault="00226A8E" w:rsidP="00C55BA0">
      <w:pPr>
        <w:spacing w:before="120" w:after="120"/>
        <w:rPr>
          <w:rFonts w:ascii="Arial" w:hAnsi="Arial" w:cs="Arial"/>
          <w:sz w:val="24"/>
          <w:szCs w:val="24"/>
        </w:rPr>
      </w:pPr>
      <w:r w:rsidRPr="009B3265">
        <w:rPr>
          <w:rFonts w:ascii="Arial" w:hAnsi="Arial" w:cs="Arial"/>
          <w:b/>
          <w:bCs/>
          <w:sz w:val="24"/>
          <w:szCs w:val="24"/>
        </w:rPr>
        <w:t>Priorytet</w:t>
      </w:r>
      <w:r w:rsidRPr="009B3265">
        <w:rPr>
          <w:rFonts w:ascii="Arial" w:hAnsi="Arial" w:cs="Arial"/>
          <w:sz w:val="24"/>
          <w:szCs w:val="24"/>
        </w:rPr>
        <w:t xml:space="preserve"> </w:t>
      </w:r>
      <w:r w:rsidRPr="009B3265">
        <w:rPr>
          <w:rFonts w:ascii="Arial" w:hAnsi="Arial" w:cs="Arial"/>
          <w:b/>
          <w:bCs/>
          <w:sz w:val="24"/>
          <w:szCs w:val="24"/>
        </w:rPr>
        <w:t>5.</w:t>
      </w:r>
      <w:r w:rsidRPr="009B3265">
        <w:rPr>
          <w:rFonts w:ascii="Arial" w:hAnsi="Arial" w:cs="Arial"/>
          <w:sz w:val="24"/>
          <w:szCs w:val="24"/>
        </w:rPr>
        <w:t xml:space="preserve"> Fundusze Europejskie na wzmacnianie potencjałów endogenicznych regionu</w:t>
      </w:r>
    </w:p>
    <w:p w14:paraId="6992CAB8" w14:textId="6129164E" w:rsidR="00226A8E" w:rsidRPr="009B3265" w:rsidRDefault="00226A8E" w:rsidP="00C55BA0">
      <w:pPr>
        <w:spacing w:before="120" w:after="120"/>
        <w:rPr>
          <w:rFonts w:ascii="Arial" w:hAnsi="Arial" w:cs="Arial"/>
          <w:sz w:val="24"/>
          <w:szCs w:val="24"/>
        </w:rPr>
      </w:pPr>
      <w:r w:rsidRPr="009B3265">
        <w:rPr>
          <w:rFonts w:ascii="Arial" w:hAnsi="Arial" w:cs="Arial"/>
          <w:b/>
          <w:bCs/>
          <w:sz w:val="24"/>
          <w:szCs w:val="24"/>
        </w:rPr>
        <w:t>Cel szczegółowy 5 i.</w:t>
      </w:r>
      <w:r w:rsidRPr="009B3265">
        <w:rPr>
          <w:rFonts w:ascii="Arial" w:hAnsi="Arial" w:cs="Arial"/>
          <w:sz w:val="24"/>
          <w:szCs w:val="24"/>
        </w:rPr>
        <w:t xml:space="preserve"> </w:t>
      </w:r>
      <w:r w:rsidR="00927085" w:rsidRPr="009B3265">
        <w:rPr>
          <w:rFonts w:ascii="Arial" w:hAnsi="Arial" w:cs="Arial"/>
          <w:sz w:val="24"/>
          <w:szCs w:val="24"/>
        </w:rPr>
        <w:t>Wspieranie zintegrowanego i sprzyjającego włączeniu społecznemu rozwoju społecznego, gospodarczego i</w:t>
      </w:r>
      <w:r w:rsidR="00F36EAD">
        <w:rPr>
          <w:rFonts w:ascii="Arial" w:hAnsi="Arial" w:cs="Arial"/>
          <w:sz w:val="24"/>
          <w:szCs w:val="24"/>
        </w:rPr>
        <w:t> </w:t>
      </w:r>
      <w:r w:rsidR="00927085" w:rsidRPr="009B3265">
        <w:rPr>
          <w:rFonts w:ascii="Arial" w:hAnsi="Arial" w:cs="Arial"/>
          <w:sz w:val="24"/>
          <w:szCs w:val="24"/>
        </w:rPr>
        <w:t>środowiskowego, kultury, dziedzictwa naturalnego, zrównoważonej turystyki i bezpieczeństwa na obszarach miejskich</w:t>
      </w:r>
    </w:p>
    <w:p w14:paraId="7EBB2441" w14:textId="77777777" w:rsidR="00226A8E" w:rsidRPr="00F36EAD" w:rsidRDefault="00226A8E" w:rsidP="00C55BA0">
      <w:pPr>
        <w:pStyle w:val="Podtytu"/>
        <w:spacing w:before="120" w:after="120"/>
        <w:rPr>
          <w:b/>
          <w:bCs/>
          <w:spacing w:val="0"/>
        </w:rPr>
      </w:pPr>
      <w:r w:rsidRPr="00F36EAD">
        <w:rPr>
          <w:b/>
          <w:bCs/>
          <w:spacing w:val="0"/>
        </w:rPr>
        <w:t>Działanie 5.13</w:t>
      </w:r>
      <w:r w:rsidRPr="00F36EAD">
        <w:rPr>
          <w:spacing w:val="0"/>
        </w:rPr>
        <w:t xml:space="preserve"> Wsparcie rozwoju turystyki OPPT</w:t>
      </w:r>
    </w:p>
    <w:p w14:paraId="10B5E25E" w14:textId="77777777" w:rsidR="00226A8E" w:rsidRPr="009B3265" w:rsidRDefault="00226A8E" w:rsidP="00C55BA0">
      <w:pPr>
        <w:spacing w:before="120" w:after="120"/>
        <w:rPr>
          <w:rFonts w:ascii="Arial" w:hAnsi="Arial" w:cs="Arial"/>
          <w:sz w:val="24"/>
          <w:szCs w:val="24"/>
        </w:rPr>
      </w:pPr>
      <w:r w:rsidRPr="009B3265">
        <w:rPr>
          <w:rFonts w:ascii="Arial" w:hAnsi="Arial" w:cs="Arial"/>
          <w:b/>
          <w:bCs/>
          <w:sz w:val="24"/>
          <w:szCs w:val="24"/>
        </w:rPr>
        <w:t>Sposób wyboru projektów:</w:t>
      </w:r>
      <w:r w:rsidRPr="009B3265">
        <w:rPr>
          <w:rFonts w:ascii="Arial" w:hAnsi="Arial" w:cs="Arial"/>
          <w:sz w:val="24"/>
          <w:szCs w:val="24"/>
        </w:rPr>
        <w:t xml:space="preserve"> konkurencyjny</w:t>
      </w:r>
    </w:p>
    <w:p w14:paraId="5DAB6C7B" w14:textId="68945241" w:rsidR="00226A8E" w:rsidRPr="009B3265" w:rsidRDefault="00226A8E" w:rsidP="00C55BA0">
      <w:pPr>
        <w:spacing w:before="120" w:after="120"/>
        <w:rPr>
          <w:rFonts w:ascii="Arial" w:hAnsi="Arial" w:cs="Arial"/>
          <w:sz w:val="24"/>
          <w:szCs w:val="24"/>
        </w:rPr>
      </w:pPr>
      <w:r w:rsidRPr="009B3265">
        <w:rPr>
          <w:rFonts w:ascii="Arial" w:hAnsi="Arial" w:cs="Arial"/>
          <w:sz w:val="24"/>
          <w:szCs w:val="24"/>
        </w:rPr>
        <w:t>Nabór realizowany w ramach polityki terytorialnej</w:t>
      </w:r>
    </w:p>
    <w:p w14:paraId="02EB378F" w14:textId="6B53D5BB" w:rsidR="00226A8E" w:rsidRPr="009B3265" w:rsidRDefault="00226A8E" w:rsidP="00621BE3">
      <w:pPr>
        <w:spacing w:after="120"/>
        <w:rPr>
          <w:rFonts w:ascii="Arial" w:hAnsi="Arial" w:cs="Arial"/>
          <w:sz w:val="24"/>
          <w:szCs w:val="24"/>
        </w:rPr>
      </w:pPr>
      <w:r w:rsidRPr="009B3265">
        <w:rPr>
          <w:rFonts w:ascii="Arial" w:hAnsi="Arial" w:cs="Arial"/>
          <w:sz w:val="24"/>
          <w:szCs w:val="24"/>
        </w:rPr>
        <w:t>Nabór jest skierowany do następujących podmiotów z OPPT: Jednostek Samorządu Terytorialnego, administracji rządowej, organizacji pozarządowych, wspólnot, spółdzielni mieszkaniowych i TBS, MŚP, instytucji kultury, niepublicznych instytucji kultury, kościołów i związków wyznaniowych, jednostek organizacyjnych działających w imieniu jednostek samorządu terytorialnego, podmiotów świadczących usługi publiczne w ramach realizacji obowiązków własnych jednostek samorządu terytorialnego, podmiotów ekonomii społecznej, pozarządowych organizacji turystycznych, Lasów Państwowych, parków narodowych i</w:t>
      </w:r>
      <w:r w:rsidR="009514DF">
        <w:rPr>
          <w:rFonts w:ascii="Arial" w:hAnsi="Arial" w:cs="Arial"/>
          <w:sz w:val="24"/>
          <w:szCs w:val="24"/>
        </w:rPr>
        <w:t> </w:t>
      </w:r>
      <w:r w:rsidRPr="009B3265">
        <w:rPr>
          <w:rFonts w:ascii="Arial" w:hAnsi="Arial" w:cs="Arial"/>
          <w:sz w:val="24"/>
          <w:szCs w:val="24"/>
        </w:rPr>
        <w:t>krajobrazowych, rządowych organizacji turystycznych.</w:t>
      </w:r>
    </w:p>
    <w:p w14:paraId="4EA63837" w14:textId="77777777" w:rsidR="00226A8E" w:rsidRPr="009B3265" w:rsidRDefault="00226A8E" w:rsidP="00621BE3">
      <w:pPr>
        <w:spacing w:after="0"/>
        <w:rPr>
          <w:rFonts w:ascii="Arial" w:hAnsi="Arial" w:cs="Arial"/>
          <w:sz w:val="24"/>
          <w:szCs w:val="24"/>
        </w:rPr>
      </w:pPr>
      <w:r w:rsidRPr="009B3265">
        <w:rPr>
          <w:rFonts w:ascii="Arial" w:hAnsi="Arial" w:cs="Arial"/>
          <w:sz w:val="24"/>
          <w:szCs w:val="24"/>
        </w:rPr>
        <w:t>Zakres wsparcia to budowa i rozbudowa infrastruktury turystycznej wraz z zakupem wyposażenia i sprzętu, w tym budowa, przebudowa i rozbudowa infrastruktury poprawiającej dostępność obiektów i atrakcji turystycznych oraz zagospodarowanie ich bezpośredniego otoczenia, adaptacja obiektów do pełnienia funkcji turystycznych, tworzenie, rozwój, udostępnianie oraz promocja parków kulturowych i szlaków kulturowych, tworzenie lub rozszerzanie istniejących tras i szlaków turystycznych różnych rodzajów, budowanie marek lokalnych i promowanie produktów lokalnych oraz budowa i rozbudowa ścieżek rowerowych, w tym wsparcie infrastruktury towarzyszącej.</w:t>
      </w:r>
    </w:p>
    <w:p w14:paraId="6A05A809" w14:textId="5B659A18" w:rsidR="005172B5" w:rsidRPr="009514DF" w:rsidRDefault="003B0164" w:rsidP="00E318BC">
      <w:pPr>
        <w:pStyle w:val="Nagwek1"/>
        <w:numPr>
          <w:ilvl w:val="0"/>
          <w:numId w:val="26"/>
        </w:numPr>
      </w:pPr>
      <w:r w:rsidRPr="009B3265">
        <w:br w:type="page"/>
      </w:r>
      <w:r w:rsidR="007257F1" w:rsidRPr="009B3265">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6207"/>
        <w:gridCol w:w="4252"/>
      </w:tblGrid>
      <w:tr w:rsidR="007A0FB3" w:rsidRPr="00E318BC" w14:paraId="5CFAE7FB" w14:textId="77777777" w:rsidTr="002E4A8A">
        <w:trPr>
          <w:tblHeader/>
        </w:trPr>
        <w:tc>
          <w:tcPr>
            <w:tcW w:w="1110" w:type="dxa"/>
            <w:shd w:val="clear" w:color="auto" w:fill="D9D9D9"/>
            <w:vAlign w:val="center"/>
          </w:tcPr>
          <w:p w14:paraId="3531B1DD" w14:textId="77777777" w:rsidR="007A0FB3" w:rsidRPr="00E318BC" w:rsidRDefault="007A0FB3" w:rsidP="00E318BC">
            <w:pPr>
              <w:spacing w:before="100" w:beforeAutospacing="1" w:after="100" w:afterAutospacing="1"/>
              <w:rPr>
                <w:rFonts w:ascii="Arial" w:hAnsi="Arial" w:cs="Arial"/>
                <w:b/>
                <w:sz w:val="24"/>
                <w:szCs w:val="24"/>
              </w:rPr>
            </w:pPr>
            <w:bookmarkStart w:id="0" w:name="_Hlk126562839"/>
            <w:r w:rsidRPr="00E318BC">
              <w:rPr>
                <w:rFonts w:ascii="Arial" w:hAnsi="Arial" w:cs="Arial"/>
                <w:b/>
                <w:sz w:val="24"/>
                <w:szCs w:val="24"/>
              </w:rPr>
              <w:t>Numer</w:t>
            </w:r>
          </w:p>
        </w:tc>
        <w:tc>
          <w:tcPr>
            <w:tcW w:w="2856" w:type="dxa"/>
            <w:shd w:val="clear" w:color="auto" w:fill="D9D9D9"/>
            <w:vAlign w:val="center"/>
          </w:tcPr>
          <w:p w14:paraId="5480EF1D"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Nazwa</w:t>
            </w:r>
          </w:p>
        </w:tc>
        <w:tc>
          <w:tcPr>
            <w:tcW w:w="6207" w:type="dxa"/>
            <w:shd w:val="clear" w:color="auto" w:fill="D9D9D9"/>
            <w:vAlign w:val="center"/>
          </w:tcPr>
          <w:p w14:paraId="53B8C9E9"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Definicja kryterium</w:t>
            </w:r>
          </w:p>
        </w:tc>
        <w:tc>
          <w:tcPr>
            <w:tcW w:w="4252" w:type="dxa"/>
            <w:shd w:val="clear" w:color="auto" w:fill="D9D9D9"/>
            <w:vAlign w:val="center"/>
          </w:tcPr>
          <w:p w14:paraId="3CC7DEDD"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Opis znaczenia kryterium</w:t>
            </w:r>
          </w:p>
          <w:p w14:paraId="72031F0A"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(sposób oceny)</w:t>
            </w:r>
          </w:p>
        </w:tc>
      </w:tr>
      <w:bookmarkEnd w:id="0"/>
      <w:tr w:rsidR="007A0FB3" w:rsidRPr="00E318BC" w14:paraId="276E08E9" w14:textId="77777777" w:rsidTr="00F02C9E">
        <w:trPr>
          <w:trHeight w:val="708"/>
        </w:trPr>
        <w:tc>
          <w:tcPr>
            <w:tcW w:w="1110" w:type="dxa"/>
            <w:vAlign w:val="center"/>
          </w:tcPr>
          <w:p w14:paraId="65B2DA41"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A.1</w:t>
            </w:r>
          </w:p>
        </w:tc>
        <w:tc>
          <w:tcPr>
            <w:tcW w:w="2856" w:type="dxa"/>
            <w:vAlign w:val="center"/>
          </w:tcPr>
          <w:p w14:paraId="27675358"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Poprawność złożenia wniosku</w:t>
            </w:r>
          </w:p>
        </w:tc>
        <w:tc>
          <w:tcPr>
            <w:tcW w:w="6207" w:type="dxa"/>
          </w:tcPr>
          <w:p w14:paraId="5A2D40FC" w14:textId="77777777" w:rsidR="007A0FB3" w:rsidRPr="00E318BC" w:rsidRDefault="007A0FB3" w:rsidP="00E318BC">
            <w:pPr>
              <w:spacing w:before="100" w:beforeAutospacing="1" w:after="100" w:afterAutospacing="1"/>
              <w:rPr>
                <w:rFonts w:ascii="Arial" w:hAnsi="Arial" w:cs="Arial"/>
                <w:bCs/>
                <w:sz w:val="24"/>
                <w:szCs w:val="24"/>
              </w:rPr>
            </w:pPr>
            <w:r w:rsidRPr="00E318BC">
              <w:rPr>
                <w:rFonts w:ascii="Arial" w:hAnsi="Arial" w:cs="Arial"/>
                <w:bCs/>
                <w:sz w:val="24"/>
                <w:szCs w:val="24"/>
              </w:rPr>
              <w:t>W kryterium sprawdzamy, czy:</w:t>
            </w:r>
          </w:p>
          <w:p w14:paraId="183D1A05" w14:textId="044A39FD" w:rsidR="007A0FB3" w:rsidRPr="00E318BC" w:rsidRDefault="007A0FB3" w:rsidP="00E318BC">
            <w:pPr>
              <w:pStyle w:val="Akapitzlist"/>
              <w:numPr>
                <w:ilvl w:val="0"/>
                <w:numId w:val="7"/>
              </w:numPr>
              <w:spacing w:before="100" w:beforeAutospacing="1" w:after="100" w:afterAutospacing="1"/>
              <w:rPr>
                <w:rFonts w:ascii="Arial" w:hAnsi="Arial" w:cs="Arial"/>
                <w:bCs/>
                <w:sz w:val="24"/>
                <w:szCs w:val="24"/>
              </w:rPr>
            </w:pPr>
            <w:r w:rsidRPr="00E318BC">
              <w:rPr>
                <w:rFonts w:ascii="Arial" w:hAnsi="Arial" w:cs="Arial"/>
                <w:bCs/>
                <w:sz w:val="24"/>
                <w:szCs w:val="24"/>
              </w:rPr>
              <w:t>wszystkie pola zostały wypełnione w sposób logiczny, umożliwiający ocenę treści zawartej we wniosku;</w:t>
            </w:r>
          </w:p>
          <w:p w14:paraId="4E6C9FE3" w14:textId="77777777" w:rsidR="007A0FB3" w:rsidRPr="00E318BC" w:rsidRDefault="007A0FB3" w:rsidP="00E318BC">
            <w:pPr>
              <w:numPr>
                <w:ilvl w:val="0"/>
                <w:numId w:val="7"/>
              </w:numPr>
              <w:spacing w:before="100" w:beforeAutospacing="1" w:after="100" w:afterAutospacing="1"/>
              <w:rPr>
                <w:rFonts w:ascii="Arial" w:hAnsi="Arial" w:cs="Arial"/>
                <w:bCs/>
                <w:sz w:val="24"/>
                <w:szCs w:val="24"/>
              </w:rPr>
            </w:pPr>
            <w:r w:rsidRPr="00E318BC">
              <w:rPr>
                <w:rFonts w:ascii="Arial" w:hAnsi="Arial" w:cs="Arial"/>
                <w:bCs/>
                <w:sz w:val="24"/>
                <w:szCs w:val="24"/>
              </w:rPr>
              <w:t>wszystkie wymagane załączniki zostały dołączone do wniosku;</w:t>
            </w:r>
          </w:p>
          <w:p w14:paraId="5A39BBE3" w14:textId="493F22C0" w:rsidR="007A0FB3" w:rsidRPr="00E318BC" w:rsidRDefault="00206514" w:rsidP="00E318BC">
            <w:pPr>
              <w:numPr>
                <w:ilvl w:val="0"/>
                <w:numId w:val="7"/>
              </w:numPr>
              <w:spacing w:before="100" w:beforeAutospacing="1" w:after="100" w:afterAutospacing="1"/>
              <w:rPr>
                <w:rFonts w:ascii="Arial" w:hAnsi="Arial" w:cs="Arial"/>
                <w:bCs/>
                <w:sz w:val="24"/>
                <w:szCs w:val="24"/>
              </w:rPr>
            </w:pPr>
            <w:r w:rsidRPr="00E318BC">
              <w:rPr>
                <w:rFonts w:ascii="Arial" w:hAnsi="Arial" w:cs="Arial"/>
                <w:bCs/>
                <w:sz w:val="24"/>
                <w:szCs w:val="24"/>
              </w:rPr>
              <w:t>wszystkie załączniki zostały podpisane zgodnie z</w:t>
            </w:r>
            <w:r w:rsidR="00056BB1" w:rsidRPr="00E318BC">
              <w:rPr>
                <w:rFonts w:ascii="Arial" w:hAnsi="Arial" w:cs="Arial"/>
                <w:bCs/>
                <w:sz w:val="24"/>
                <w:szCs w:val="24"/>
              </w:rPr>
              <w:t>e sposobem wskazanym w</w:t>
            </w:r>
            <w:r w:rsidRPr="00E318BC">
              <w:rPr>
                <w:rFonts w:ascii="Arial" w:hAnsi="Arial" w:cs="Arial"/>
                <w:bCs/>
                <w:sz w:val="24"/>
                <w:szCs w:val="24"/>
              </w:rPr>
              <w:t> Regulamin</w:t>
            </w:r>
            <w:r w:rsidR="00056BB1" w:rsidRPr="00E318BC">
              <w:rPr>
                <w:rFonts w:ascii="Arial" w:hAnsi="Arial" w:cs="Arial"/>
                <w:bCs/>
                <w:sz w:val="24"/>
                <w:szCs w:val="24"/>
              </w:rPr>
              <w:t>i</w:t>
            </w:r>
            <w:r w:rsidRPr="00E318BC">
              <w:rPr>
                <w:rFonts w:ascii="Arial" w:hAnsi="Arial" w:cs="Arial"/>
                <w:bCs/>
                <w:sz w:val="24"/>
                <w:szCs w:val="24"/>
              </w:rPr>
              <w:t>e wyboru projektów.</w:t>
            </w:r>
          </w:p>
          <w:p w14:paraId="0BC8A475" w14:textId="6DF5EFEB" w:rsidR="007A0FB3" w:rsidRPr="00E318BC" w:rsidRDefault="007A0FB3" w:rsidP="00E318BC">
            <w:pPr>
              <w:spacing w:before="100" w:beforeAutospacing="1" w:after="100" w:afterAutospacing="1"/>
              <w:rPr>
                <w:rFonts w:ascii="Arial" w:hAnsi="Arial" w:cs="Arial"/>
                <w:b/>
                <w:sz w:val="24"/>
                <w:szCs w:val="24"/>
                <w:u w:val="single"/>
              </w:rPr>
            </w:pPr>
            <w:r w:rsidRPr="00E318BC">
              <w:rPr>
                <w:rFonts w:ascii="Arial" w:hAnsi="Arial" w:cs="Arial"/>
                <w:sz w:val="24"/>
                <w:szCs w:val="24"/>
              </w:rPr>
              <w:t>Kryterium jest weryfikowane w oparciu o wniosek o</w:t>
            </w:r>
            <w:r w:rsidR="009514DF" w:rsidRPr="00E318BC">
              <w:rPr>
                <w:rFonts w:ascii="Arial" w:hAnsi="Arial" w:cs="Arial"/>
                <w:sz w:val="24"/>
                <w:szCs w:val="24"/>
              </w:rPr>
              <w:t> </w:t>
            </w:r>
            <w:r w:rsidRPr="00E318BC">
              <w:rPr>
                <w:rFonts w:ascii="Arial" w:hAnsi="Arial" w:cs="Arial"/>
                <w:sz w:val="24"/>
                <w:szCs w:val="24"/>
              </w:rPr>
              <w:t>dofinansowanie projektu i załączniki.</w:t>
            </w:r>
          </w:p>
        </w:tc>
        <w:tc>
          <w:tcPr>
            <w:tcW w:w="4252" w:type="dxa"/>
          </w:tcPr>
          <w:p w14:paraId="41C8F396" w14:textId="1F18259F"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TAK/NIE </w:t>
            </w:r>
            <w:r w:rsidRPr="00E318BC">
              <w:rPr>
                <w:rFonts w:ascii="Arial" w:hAnsi="Arial" w:cs="Arial"/>
                <w:sz w:val="24"/>
                <w:szCs w:val="24"/>
              </w:rPr>
              <w:br/>
              <w:t>(NIE oznacza odrzucenie wniosku)</w:t>
            </w:r>
          </w:p>
          <w:p w14:paraId="72A3D3EC" w14:textId="4CD4C28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28839B88" w14:textId="39C5345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7EBC960F" w14:textId="7D91846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031D5" w:rsidRPr="00E318BC" w14:paraId="7B0B4C92" w14:textId="77777777" w:rsidTr="00F02C9E">
        <w:trPr>
          <w:trHeight w:val="708"/>
        </w:trPr>
        <w:tc>
          <w:tcPr>
            <w:tcW w:w="1110" w:type="dxa"/>
            <w:vAlign w:val="center"/>
          </w:tcPr>
          <w:p w14:paraId="39736E21"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A.2</w:t>
            </w:r>
          </w:p>
        </w:tc>
        <w:tc>
          <w:tcPr>
            <w:tcW w:w="2856" w:type="dxa"/>
            <w:vAlign w:val="center"/>
          </w:tcPr>
          <w:p w14:paraId="0E27B00A" w14:textId="23EAF0B5"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Wykluczenia przedmiotowe i</w:t>
            </w:r>
            <w:r w:rsidR="009514DF" w:rsidRPr="00E318BC">
              <w:rPr>
                <w:rFonts w:ascii="Arial" w:hAnsi="Arial" w:cs="Arial"/>
                <w:sz w:val="24"/>
                <w:szCs w:val="24"/>
              </w:rPr>
              <w:t> </w:t>
            </w:r>
            <w:r w:rsidRPr="00E318BC">
              <w:rPr>
                <w:rFonts w:ascii="Arial" w:hAnsi="Arial" w:cs="Arial"/>
                <w:sz w:val="24"/>
                <w:szCs w:val="24"/>
              </w:rPr>
              <w:t>podmiotowe</w:t>
            </w:r>
          </w:p>
        </w:tc>
        <w:tc>
          <w:tcPr>
            <w:tcW w:w="6207" w:type="dxa"/>
          </w:tcPr>
          <w:p w14:paraId="70E6DA45" w14:textId="5D74C4B7" w:rsidR="007031D5" w:rsidRPr="00E318BC" w:rsidRDefault="007031D5" w:rsidP="00E318BC">
            <w:pPr>
              <w:spacing w:before="100" w:beforeAutospacing="1" w:after="100" w:afterAutospacing="1"/>
              <w:rPr>
                <w:rFonts w:ascii="Arial" w:hAnsi="Arial" w:cs="Arial"/>
                <w:bCs/>
                <w:sz w:val="24"/>
                <w:szCs w:val="24"/>
              </w:rPr>
            </w:pPr>
            <w:r w:rsidRPr="00E318BC">
              <w:rPr>
                <w:rFonts w:ascii="Arial" w:hAnsi="Arial" w:cs="Arial"/>
                <w:bCs/>
                <w:sz w:val="24"/>
                <w:szCs w:val="24"/>
              </w:rPr>
              <w:t>W kryterium sprawdzamy, czy występuje wykluczenie przedmiotowe (dotyczące przedmiotu projektu) i</w:t>
            </w:r>
            <w:r w:rsidR="009514DF" w:rsidRPr="00E318BC">
              <w:rPr>
                <w:rFonts w:ascii="Arial" w:hAnsi="Arial" w:cs="Arial"/>
                <w:bCs/>
                <w:sz w:val="24"/>
                <w:szCs w:val="24"/>
              </w:rPr>
              <w:t> </w:t>
            </w:r>
            <w:r w:rsidRPr="00E318BC">
              <w:rPr>
                <w:rFonts w:ascii="Arial" w:hAnsi="Arial" w:cs="Arial"/>
                <w:bCs/>
                <w:sz w:val="24"/>
                <w:szCs w:val="24"/>
              </w:rPr>
              <w:t>podmiotowe (dotyczące wnioskodawców</w:t>
            </w:r>
            <w:r w:rsidR="00206514" w:rsidRPr="00E318BC">
              <w:rPr>
                <w:rStyle w:val="Odwoanieprzypisudolnego"/>
                <w:rFonts w:ascii="Arial" w:hAnsi="Arial" w:cs="Arial"/>
                <w:bCs/>
                <w:sz w:val="24"/>
                <w:szCs w:val="24"/>
              </w:rPr>
              <w:footnoteReference w:id="1"/>
            </w:r>
            <w:r w:rsidRPr="00E318BC">
              <w:rPr>
                <w:rFonts w:ascii="Arial" w:hAnsi="Arial" w:cs="Arial"/>
                <w:bCs/>
                <w:sz w:val="24"/>
                <w:szCs w:val="24"/>
              </w:rPr>
              <w:t>)</w:t>
            </w:r>
            <w:r w:rsidRPr="00E318BC">
              <w:rPr>
                <w:rStyle w:val="Odwoanieprzypisudolnego"/>
                <w:rFonts w:ascii="Arial" w:hAnsi="Arial" w:cs="Arial"/>
                <w:bCs/>
                <w:sz w:val="24"/>
                <w:szCs w:val="24"/>
              </w:rPr>
              <w:footnoteReference w:id="2"/>
            </w:r>
            <w:r w:rsidRPr="00E318BC">
              <w:rPr>
                <w:rFonts w:ascii="Arial" w:hAnsi="Arial" w:cs="Arial"/>
                <w:bCs/>
                <w:sz w:val="24"/>
                <w:szCs w:val="24"/>
              </w:rPr>
              <w:t>.</w:t>
            </w:r>
          </w:p>
          <w:p w14:paraId="635085F8" w14:textId="77777777" w:rsidR="007031D5" w:rsidRPr="00E318BC" w:rsidRDefault="007031D5" w:rsidP="00E318BC">
            <w:pPr>
              <w:spacing w:before="100" w:beforeAutospacing="1" w:after="100" w:afterAutospacing="1"/>
              <w:rPr>
                <w:rFonts w:ascii="Arial" w:hAnsi="Arial" w:cs="Arial"/>
                <w:bCs/>
                <w:sz w:val="24"/>
                <w:szCs w:val="24"/>
              </w:rPr>
            </w:pPr>
            <w:r w:rsidRPr="00E318BC">
              <w:rPr>
                <w:rFonts w:ascii="Arial" w:hAnsi="Arial" w:cs="Arial"/>
                <w:bCs/>
                <w:sz w:val="24"/>
                <w:szCs w:val="24"/>
              </w:rPr>
              <w:t>Oceniamy, czy:</w:t>
            </w:r>
          </w:p>
          <w:p w14:paraId="23307381" w14:textId="1225AF56" w:rsidR="007031D5" w:rsidRPr="00E318BC" w:rsidRDefault="007031D5" w:rsidP="00E318BC">
            <w:pPr>
              <w:pStyle w:val="Akapitzlist"/>
              <w:numPr>
                <w:ilvl w:val="0"/>
                <w:numId w:val="22"/>
              </w:num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lastRenderedPageBreak/>
              <w:t>przedmiot realizacji projektu nie dotyczy rodzajów działalności wykluczonych z możliwości uzyskania pomocy finansowej, o których mowa:</w:t>
            </w:r>
          </w:p>
          <w:p w14:paraId="14CBF1BC" w14:textId="0E8ECAF8" w:rsidR="007031D5" w:rsidRPr="00E318BC" w:rsidRDefault="007031D5" w:rsidP="00E318BC">
            <w:pPr>
              <w:pStyle w:val="Akapitzlist"/>
              <w:numPr>
                <w:ilvl w:val="0"/>
                <w:numId w:val="20"/>
              </w:num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 art. 7 ust. 1 rozporządzenia nr 2021/1058</w:t>
            </w:r>
            <w:r w:rsidRPr="00E318BC">
              <w:rPr>
                <w:rStyle w:val="Odwoanieprzypisudolnego"/>
                <w:rFonts w:ascii="Arial" w:hAnsi="Arial" w:cs="Arial"/>
                <w:sz w:val="24"/>
                <w:szCs w:val="24"/>
              </w:rPr>
              <w:footnoteReference w:id="3"/>
            </w:r>
            <w:r w:rsidRPr="00E318BC">
              <w:rPr>
                <w:rFonts w:ascii="Arial" w:hAnsi="Arial" w:cs="Arial"/>
                <w:sz w:val="24"/>
                <w:szCs w:val="24"/>
              </w:rPr>
              <w:t>,</w:t>
            </w:r>
          </w:p>
          <w:p w14:paraId="6F0572EA" w14:textId="77777777" w:rsidR="007031D5" w:rsidRPr="00E318BC" w:rsidRDefault="007031D5" w:rsidP="00E318BC">
            <w:pPr>
              <w:numPr>
                <w:ilvl w:val="0"/>
                <w:numId w:val="20"/>
              </w:num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 art. 1 rozporządzenia Nr 651/2014</w:t>
            </w:r>
            <w:r w:rsidRPr="00E318BC">
              <w:rPr>
                <w:rStyle w:val="Odwoanieprzypisudolnego"/>
                <w:rFonts w:ascii="Arial" w:hAnsi="Arial" w:cs="Arial"/>
                <w:sz w:val="24"/>
                <w:szCs w:val="24"/>
              </w:rPr>
              <w:footnoteReference w:id="4"/>
            </w:r>
            <w:r w:rsidRPr="00E318BC">
              <w:rPr>
                <w:rFonts w:ascii="Arial" w:hAnsi="Arial" w:cs="Arial"/>
                <w:sz w:val="24"/>
                <w:szCs w:val="24"/>
              </w:rPr>
              <w:t>,</w:t>
            </w:r>
          </w:p>
          <w:p w14:paraId="037CA272" w14:textId="391429EB" w:rsidR="008D7C36" w:rsidRPr="00E318BC" w:rsidRDefault="008D7C36" w:rsidP="00E318BC">
            <w:pPr>
              <w:numPr>
                <w:ilvl w:val="0"/>
                <w:numId w:val="20"/>
              </w:num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 art. 1 rozporządzenia nr 2023/2831</w:t>
            </w:r>
            <w:r w:rsidRPr="00E318BC">
              <w:rPr>
                <w:rStyle w:val="Odwoanieprzypisudolnego"/>
                <w:rFonts w:ascii="Arial" w:hAnsi="Arial" w:cs="Arial"/>
                <w:sz w:val="24"/>
                <w:szCs w:val="24"/>
              </w:rPr>
              <w:footnoteReference w:id="5"/>
            </w:r>
            <w:r w:rsidRPr="00E318BC">
              <w:rPr>
                <w:rFonts w:ascii="Arial" w:hAnsi="Arial" w:cs="Arial"/>
                <w:sz w:val="24"/>
                <w:szCs w:val="24"/>
              </w:rPr>
              <w:t>,</w:t>
            </w:r>
          </w:p>
          <w:p w14:paraId="3BE6BC18" w14:textId="16CB7094" w:rsidR="007031D5" w:rsidRPr="00E318BC" w:rsidRDefault="007031D5" w:rsidP="00E318BC">
            <w:pPr>
              <w:pStyle w:val="Akapitzlist"/>
              <w:numPr>
                <w:ilvl w:val="0"/>
                <w:numId w:val="22"/>
              </w:num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Pr="00E318BC">
              <w:rPr>
                <w:rStyle w:val="Odwoanieprzypisudolnego"/>
                <w:rFonts w:ascii="Arial" w:hAnsi="Arial" w:cs="Arial"/>
                <w:sz w:val="24"/>
                <w:szCs w:val="24"/>
                <w:lang w:val="pl-PL"/>
              </w:rPr>
              <w:footnoteReference w:id="6"/>
            </w:r>
            <w:r w:rsidRPr="00E318BC">
              <w:rPr>
                <w:rFonts w:ascii="Arial" w:hAnsi="Arial" w:cs="Arial"/>
                <w:sz w:val="24"/>
                <w:szCs w:val="24"/>
              </w:rPr>
              <w:t>,</w:t>
            </w:r>
          </w:p>
          <w:p w14:paraId="1DCAC29B" w14:textId="458FAD7B" w:rsidR="007031D5" w:rsidRPr="00E318BC" w:rsidRDefault="007031D5" w:rsidP="00E318BC">
            <w:pPr>
              <w:pStyle w:val="Akapitzlist"/>
              <w:numPr>
                <w:ilvl w:val="0"/>
                <w:numId w:val="22"/>
              </w:numPr>
              <w:autoSpaceDE w:val="0"/>
              <w:autoSpaceDN w:val="0"/>
              <w:adjustRightInd w:val="0"/>
              <w:spacing w:before="100" w:beforeAutospacing="1" w:after="100" w:afterAutospacing="1"/>
              <w:contextualSpacing w:val="0"/>
              <w:rPr>
                <w:rFonts w:ascii="Arial" w:hAnsi="Arial" w:cs="Arial"/>
                <w:sz w:val="24"/>
                <w:szCs w:val="24"/>
                <w:lang w:val="pl-PL"/>
              </w:rPr>
            </w:pPr>
            <w:r w:rsidRPr="00E318BC">
              <w:rPr>
                <w:rFonts w:ascii="Arial" w:hAnsi="Arial" w:cs="Arial"/>
                <w:sz w:val="24"/>
                <w:szCs w:val="24"/>
                <w:lang w:val="pl-PL"/>
              </w:rPr>
              <w:lastRenderedPageBreak/>
              <w:t>projekt nie został fizycznie ukończony lub w pełni wdrożony przed złożeniem wniosku o</w:t>
            </w:r>
            <w:r w:rsidR="009514DF" w:rsidRPr="00E318BC">
              <w:rPr>
                <w:rFonts w:ascii="Arial" w:hAnsi="Arial" w:cs="Arial"/>
                <w:sz w:val="24"/>
                <w:szCs w:val="24"/>
                <w:lang w:val="pl-PL"/>
              </w:rPr>
              <w:t> </w:t>
            </w:r>
            <w:r w:rsidRPr="00E318BC">
              <w:rPr>
                <w:rFonts w:ascii="Arial" w:hAnsi="Arial" w:cs="Arial"/>
                <w:sz w:val="24"/>
                <w:szCs w:val="24"/>
                <w:lang w:val="pl-PL"/>
              </w:rPr>
              <w:t>dofinansowanie projektu zgodnie z art. 63 ust. 6 rozporządzenia nr 2021/1060,</w:t>
            </w:r>
          </w:p>
          <w:p w14:paraId="06987EA4" w14:textId="69953DD6" w:rsidR="007031D5" w:rsidRPr="00E318BC" w:rsidRDefault="007031D5" w:rsidP="00E318BC">
            <w:pPr>
              <w:pStyle w:val="Akapitzlist"/>
              <w:numPr>
                <w:ilvl w:val="0"/>
                <w:numId w:val="22"/>
              </w:numPr>
              <w:autoSpaceDE w:val="0"/>
              <w:autoSpaceDN w:val="0"/>
              <w:adjustRightInd w:val="0"/>
              <w:spacing w:before="100" w:beforeAutospacing="1" w:after="100" w:afterAutospacing="1"/>
              <w:contextualSpacing w:val="0"/>
              <w:rPr>
                <w:rFonts w:ascii="Arial" w:hAnsi="Arial" w:cs="Arial"/>
                <w:sz w:val="24"/>
                <w:szCs w:val="24"/>
                <w:lang w:val="pl-PL"/>
              </w:rPr>
            </w:pPr>
            <w:r w:rsidRPr="00E318BC">
              <w:rPr>
                <w:rFonts w:ascii="Arial" w:hAnsi="Arial" w:cs="Arial"/>
                <w:sz w:val="24"/>
                <w:szCs w:val="24"/>
                <w:lang w:val="pl-PL"/>
              </w:rPr>
              <w:t xml:space="preserve">dany podmiot nie jest przedsiębiorstwem w trudnej sytuacji </w:t>
            </w:r>
            <w:r w:rsidR="00935A6C" w:rsidRPr="00E318BC">
              <w:rPr>
                <w:rFonts w:ascii="Arial" w:hAnsi="Arial" w:cs="Arial"/>
                <w:sz w:val="24"/>
                <w:szCs w:val="24"/>
              </w:rPr>
              <w:t>zdefiniowanym w art. 2 pkt. 18 rozporządzenia Nr 651/2014.</w:t>
            </w:r>
          </w:p>
          <w:p w14:paraId="4C55D7F4" w14:textId="0EF6E8EE"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514DF" w:rsidRPr="00E318BC">
              <w:rPr>
                <w:rFonts w:ascii="Arial" w:hAnsi="Arial" w:cs="Arial"/>
                <w:sz w:val="24"/>
                <w:szCs w:val="24"/>
              </w:rPr>
              <w:t> </w:t>
            </w:r>
            <w:r w:rsidRPr="00E318BC">
              <w:rPr>
                <w:rFonts w:ascii="Arial" w:hAnsi="Arial" w:cs="Arial"/>
                <w:sz w:val="24"/>
                <w:szCs w:val="24"/>
              </w:rPr>
              <w:t>dofinansowanie projektu i załączniki.</w:t>
            </w:r>
          </w:p>
        </w:tc>
        <w:tc>
          <w:tcPr>
            <w:tcW w:w="4252" w:type="dxa"/>
          </w:tcPr>
          <w:p w14:paraId="60061E4C" w14:textId="612F36B4"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00E6DE76"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0DCE3A97" w14:textId="02EBC93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74B8E739" w14:textId="52913A2F"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031D5" w:rsidRPr="00E318BC" w14:paraId="596E2CA8" w14:textId="77777777" w:rsidTr="00F02C9E">
        <w:trPr>
          <w:trHeight w:val="708"/>
        </w:trPr>
        <w:tc>
          <w:tcPr>
            <w:tcW w:w="1110" w:type="dxa"/>
            <w:vAlign w:val="center"/>
          </w:tcPr>
          <w:p w14:paraId="3F288433"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A.3</w:t>
            </w:r>
          </w:p>
        </w:tc>
        <w:tc>
          <w:tcPr>
            <w:tcW w:w="2856" w:type="dxa"/>
            <w:vAlign w:val="center"/>
          </w:tcPr>
          <w:p w14:paraId="7F8ED28A"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Klauzula antydyskryminacyjna (dotyczy JST)</w:t>
            </w:r>
          </w:p>
        </w:tc>
        <w:tc>
          <w:tcPr>
            <w:tcW w:w="6207" w:type="dxa"/>
          </w:tcPr>
          <w:p w14:paraId="1E52C04E" w14:textId="319B26CD"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 przypadku, gdy wnioskodawcą jest jednostka samorządu terytorialnego (lub podmiot przez nią kontrolowany lub od niej zależny), w kryterium sprawdzamy, czy przestrzega ona przepisów antydyskryminacyjnych, o których mowa w art. 9 ust. 3 rozporządzenia nr 2021/1060.</w:t>
            </w:r>
          </w:p>
          <w:p w14:paraId="147A6B30" w14:textId="647D99E1"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Z klauzuli </w:t>
            </w:r>
            <w:r w:rsidRPr="00E318BC">
              <w:rPr>
                <w:rFonts w:ascii="Arial" w:hAnsi="Arial" w:cs="Arial"/>
                <w:kern w:val="2"/>
                <w:sz w:val="24"/>
                <w:szCs w:val="24"/>
              </w:rPr>
              <w:t xml:space="preserve">antydyskryminacyjnej, zawartej w Umowie Partnerstwa oraz programie Fundusze Europejskie dla Kujaw i Pomorza 2021-2027 wynika, że w razie podjęcia </w:t>
            </w:r>
            <w:r w:rsidRPr="00E318BC">
              <w:rPr>
                <w:rFonts w:ascii="Arial" w:hAnsi="Arial" w:cs="Arial"/>
                <w:kern w:val="2"/>
                <w:sz w:val="24"/>
                <w:szCs w:val="24"/>
              </w:rPr>
              <w:lastRenderedPageBreak/>
              <w:t>przez JST dyskryminujących aktów prawa miejscowego wsparcie, dla tej jednostki oraz podmiotów przez nią kontrolowanych lub od niej zależnych, nie będzie udzielone.</w:t>
            </w:r>
          </w:p>
          <w:p w14:paraId="757A17D9" w14:textId="282C62E6"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W przypadku</w:t>
            </w:r>
            <w:r w:rsidRPr="00E318BC">
              <w:rPr>
                <w:rFonts w:ascii="Arial" w:hAnsi="Arial" w:cs="Arial"/>
                <w:kern w:val="2"/>
                <w:sz w:val="24"/>
                <w:szCs w:val="24"/>
              </w:rPr>
              <w:t>,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 wniosku o dofinansowanie.</w:t>
            </w:r>
          </w:p>
          <w:p w14:paraId="4B94D5A5" w14:textId="1AEC0CD2"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Kryterium weryfikowane jest </w:t>
            </w:r>
            <w:r w:rsidR="00206514" w:rsidRPr="00E318BC">
              <w:rPr>
                <w:rFonts w:ascii="Arial" w:hAnsi="Arial" w:cs="Arial"/>
                <w:sz w:val="24"/>
                <w:szCs w:val="24"/>
              </w:rPr>
              <w:t xml:space="preserve">m.in. </w:t>
            </w:r>
            <w:r w:rsidRPr="00E318BC">
              <w:rPr>
                <w:rFonts w:ascii="Arial" w:hAnsi="Arial" w:cs="Arial"/>
                <w:sz w:val="24"/>
                <w:szCs w:val="24"/>
              </w:rPr>
              <w:t>w oparciu o</w:t>
            </w:r>
            <w:r w:rsidR="009514DF" w:rsidRPr="00E318BC">
              <w:rPr>
                <w:rFonts w:ascii="Arial" w:hAnsi="Arial" w:cs="Arial"/>
                <w:sz w:val="24"/>
                <w:szCs w:val="24"/>
              </w:rPr>
              <w:t> </w:t>
            </w:r>
            <w:r w:rsidRPr="00E318BC">
              <w:rPr>
                <w:rFonts w:ascii="Arial" w:hAnsi="Arial" w:cs="Arial"/>
                <w:sz w:val="24"/>
                <w:szCs w:val="24"/>
              </w:rPr>
              <w:t xml:space="preserve">oświadczenie </w:t>
            </w:r>
            <w:r w:rsidR="00206514" w:rsidRPr="00E318BC">
              <w:rPr>
                <w:rFonts w:ascii="Arial" w:hAnsi="Arial" w:cs="Arial"/>
                <w:sz w:val="24"/>
                <w:szCs w:val="24"/>
              </w:rPr>
              <w:t>wnioskodawcy</w:t>
            </w:r>
            <w:r w:rsidR="00206514" w:rsidRPr="00E318BC">
              <w:rPr>
                <w:rStyle w:val="Odwoanieprzypisudolnego"/>
                <w:rFonts w:ascii="Arial" w:hAnsi="Arial" w:cs="Arial"/>
                <w:sz w:val="24"/>
                <w:szCs w:val="24"/>
              </w:rPr>
              <w:footnoteReference w:id="7"/>
            </w:r>
            <w:r w:rsidR="00206514" w:rsidRPr="00E318BC">
              <w:rPr>
                <w:rFonts w:ascii="Arial" w:hAnsi="Arial" w:cs="Arial"/>
                <w:sz w:val="24"/>
                <w:szCs w:val="24"/>
              </w:rPr>
              <w:t xml:space="preserve">, </w:t>
            </w:r>
            <w:r w:rsidRPr="00E318BC">
              <w:rPr>
                <w:rFonts w:ascii="Arial" w:hAnsi="Arial" w:cs="Arial"/>
                <w:sz w:val="24"/>
                <w:szCs w:val="24"/>
              </w:rPr>
              <w:t>zawarte we wniosku o</w:t>
            </w:r>
            <w:r w:rsidR="009514DF" w:rsidRPr="00E318BC">
              <w:rPr>
                <w:rFonts w:ascii="Arial" w:hAnsi="Arial" w:cs="Arial"/>
                <w:sz w:val="24"/>
                <w:szCs w:val="24"/>
              </w:rPr>
              <w:t> </w:t>
            </w:r>
            <w:r w:rsidRPr="00E318BC">
              <w:rPr>
                <w:rFonts w:ascii="Arial" w:hAnsi="Arial" w:cs="Arial"/>
                <w:sz w:val="24"/>
                <w:szCs w:val="24"/>
              </w:rPr>
              <w:t>dofinansowanie projektu</w:t>
            </w:r>
            <w:r w:rsidR="00206514" w:rsidRPr="00E318BC">
              <w:rPr>
                <w:rFonts w:ascii="Arial" w:hAnsi="Arial" w:cs="Arial"/>
                <w:sz w:val="24"/>
                <w:szCs w:val="24"/>
              </w:rPr>
              <w:t xml:space="preserve">, o braku obowiązywania na terenie jednostki samorządu terytorialnego dyskryminujących aktów prawa miejscowego oraz w oparciu o </w:t>
            </w:r>
            <w:r w:rsidR="00206514" w:rsidRPr="00E318BC">
              <w:rPr>
                <w:rFonts w:ascii="Arial" w:hAnsi="Arial" w:cs="Arial"/>
                <w:bCs/>
                <w:sz w:val="24"/>
                <w:szCs w:val="24"/>
              </w:rPr>
              <w:t xml:space="preserve">informacje znajdujące się na stronie internetowej Rzecznika Praw Obywatelskich (RPO) dotyczące JST, które ustanowiły obowiązujące i uznane </w:t>
            </w:r>
            <w:r w:rsidR="00206514" w:rsidRPr="00E318BC">
              <w:rPr>
                <w:rFonts w:ascii="Arial" w:hAnsi="Arial" w:cs="Arial"/>
                <w:bCs/>
                <w:sz w:val="24"/>
                <w:szCs w:val="24"/>
              </w:rPr>
              <w:lastRenderedPageBreak/>
              <w:t>przez RPO za dyskryminujące akty prawa miejscowego (aktualne na dzień zakończenia naboru).</w:t>
            </w:r>
          </w:p>
        </w:tc>
        <w:tc>
          <w:tcPr>
            <w:tcW w:w="4252" w:type="dxa"/>
          </w:tcPr>
          <w:p w14:paraId="537A27A7"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TAK/NIE/NIE DOTYCZY</w:t>
            </w:r>
          </w:p>
          <w:p w14:paraId="3DEEC669" w14:textId="67DCD4CA"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3656B9AB" w14:textId="29D92E8B"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57FC284A" w14:textId="49DADA46"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Kryterium uznaje się za spełnione, jeżeli odpowiedź będzie pozytywna </w:t>
            </w:r>
            <w:r w:rsidRPr="00E318BC">
              <w:rPr>
                <w:rFonts w:ascii="Arial" w:hAnsi="Arial" w:cs="Arial"/>
                <w:sz w:val="24"/>
                <w:szCs w:val="24"/>
              </w:rPr>
              <w:lastRenderedPageBreak/>
              <w:t>(wartość logiczna: „TAK” lub „NIE DOTYCZY”).</w:t>
            </w:r>
          </w:p>
          <w:p w14:paraId="109C19A8" w14:textId="5598F95B"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031D5" w:rsidRPr="00E318BC" w14:paraId="06465209" w14:textId="77777777" w:rsidTr="00F02C9E">
        <w:trPr>
          <w:trHeight w:val="1134"/>
        </w:trPr>
        <w:tc>
          <w:tcPr>
            <w:tcW w:w="1110" w:type="dxa"/>
            <w:vAlign w:val="center"/>
          </w:tcPr>
          <w:p w14:paraId="5FFB9CD1"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A.4</w:t>
            </w:r>
          </w:p>
        </w:tc>
        <w:tc>
          <w:tcPr>
            <w:tcW w:w="2856" w:type="dxa"/>
            <w:vAlign w:val="center"/>
          </w:tcPr>
          <w:p w14:paraId="049F31CB" w14:textId="483E2F4B"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Miejsce realizacji projektu</w:t>
            </w:r>
          </w:p>
        </w:tc>
        <w:tc>
          <w:tcPr>
            <w:tcW w:w="6207" w:type="dxa"/>
          </w:tcPr>
          <w:p w14:paraId="53128261" w14:textId="3B75CE46"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realizowany jest/będzie na terytorium województwa kujawsko-pomorskiego.</w:t>
            </w:r>
          </w:p>
          <w:p w14:paraId="4101652C" w14:textId="6BF480E9"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514DF" w:rsidRPr="00E318BC">
              <w:rPr>
                <w:rFonts w:ascii="Arial" w:hAnsi="Arial" w:cs="Arial"/>
                <w:sz w:val="24"/>
                <w:szCs w:val="24"/>
              </w:rPr>
              <w:t> </w:t>
            </w:r>
            <w:r w:rsidRPr="00E318BC">
              <w:rPr>
                <w:rFonts w:ascii="Arial" w:hAnsi="Arial" w:cs="Arial"/>
                <w:sz w:val="24"/>
                <w:szCs w:val="24"/>
              </w:rPr>
              <w:t>dofinansowanie projektu.</w:t>
            </w:r>
          </w:p>
        </w:tc>
        <w:tc>
          <w:tcPr>
            <w:tcW w:w="4252" w:type="dxa"/>
          </w:tcPr>
          <w:p w14:paraId="4B99056E" w14:textId="2C2B7F65"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TAK/NIE </w:t>
            </w:r>
            <w:r w:rsidRPr="00E318BC">
              <w:rPr>
                <w:rFonts w:ascii="Arial" w:hAnsi="Arial" w:cs="Arial"/>
                <w:sz w:val="24"/>
                <w:szCs w:val="24"/>
              </w:rPr>
              <w:br/>
              <w:t>(NIE oznacza odrzucenie wniosku)</w:t>
            </w:r>
          </w:p>
          <w:p w14:paraId="1299C43A" w14:textId="34CC8B81"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0C31AA6E" w14:textId="1E026C1F"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51567157" w14:textId="68A301DB"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031D5" w:rsidRPr="00E318BC" w14:paraId="3F2DECCF" w14:textId="77777777" w:rsidTr="00F02C9E">
        <w:trPr>
          <w:trHeight w:val="1417"/>
        </w:trPr>
        <w:tc>
          <w:tcPr>
            <w:tcW w:w="1110" w:type="dxa"/>
            <w:vAlign w:val="center"/>
          </w:tcPr>
          <w:p w14:paraId="645CB15E"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A.5</w:t>
            </w:r>
          </w:p>
        </w:tc>
        <w:tc>
          <w:tcPr>
            <w:tcW w:w="2856" w:type="dxa"/>
            <w:vAlign w:val="center"/>
          </w:tcPr>
          <w:p w14:paraId="506760FD" w14:textId="77777777"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Gotowość techniczna projektu do realizacji</w:t>
            </w:r>
          </w:p>
        </w:tc>
        <w:tc>
          <w:tcPr>
            <w:tcW w:w="6207" w:type="dxa"/>
          </w:tcPr>
          <w:p w14:paraId="53486E63" w14:textId="36B03DDB" w:rsidR="00206514" w:rsidRPr="00E318BC" w:rsidRDefault="007031D5" w:rsidP="00E318BC">
            <w:pPr>
              <w:spacing w:before="100" w:beforeAutospacing="1" w:after="100" w:afterAutospacing="1"/>
              <w:rPr>
                <w:rFonts w:ascii="Arial" w:hAnsi="Arial" w:cs="Arial"/>
                <w:color w:val="000000"/>
                <w:sz w:val="24"/>
                <w:szCs w:val="24"/>
              </w:rPr>
            </w:pPr>
            <w:r w:rsidRPr="00E318BC">
              <w:rPr>
                <w:rFonts w:ascii="Arial" w:hAnsi="Arial" w:cs="Arial"/>
                <w:color w:val="000000"/>
                <w:sz w:val="24"/>
                <w:szCs w:val="24"/>
              </w:rPr>
              <w:t>W kryterium sprawdzamy, czy na moment złożenia wniosku o dofinansowanie wnioskodawca posiada prawo do dysponowania gruntami lub obiektami na cele inwestycji, posiada wymaganą dokumentację techniczną i projektową, wymagane prawem decyzje, uzgodnienia i pozwolenia administracyjne.</w:t>
            </w:r>
          </w:p>
          <w:p w14:paraId="3778C6A2" w14:textId="5243480E" w:rsidR="00206514" w:rsidRPr="00E318BC" w:rsidRDefault="00206514" w:rsidP="00167470">
            <w:pPr>
              <w:pStyle w:val="Tekstprzypisudolnego"/>
              <w:numPr>
                <w:ilvl w:val="0"/>
                <w:numId w:val="28"/>
              </w:numPr>
              <w:spacing w:before="100" w:beforeAutospacing="1" w:after="120" w:line="276" w:lineRule="auto"/>
              <w:ind w:left="313" w:hanging="313"/>
              <w:rPr>
                <w:rFonts w:ascii="Arial" w:hAnsi="Arial" w:cs="Arial"/>
                <w:sz w:val="24"/>
                <w:szCs w:val="24"/>
                <w:lang w:val="pl-PL"/>
              </w:rPr>
            </w:pPr>
            <w:r w:rsidRPr="00E318BC">
              <w:rPr>
                <w:rFonts w:ascii="Arial" w:hAnsi="Arial" w:cs="Arial"/>
                <w:sz w:val="24"/>
                <w:szCs w:val="24"/>
                <w:lang w:val="pl-PL"/>
              </w:rPr>
              <w:t xml:space="preserve">Jeśli wydane pozwolenie zezwalające na realizację inwestycji (np. decyzja o pozwoleniu na budowę, zezwolenie na realizację inwestycji drogowej) nie jest </w:t>
            </w:r>
            <w:r w:rsidRPr="00E318BC">
              <w:rPr>
                <w:rFonts w:ascii="Arial" w:hAnsi="Arial" w:cs="Arial"/>
                <w:sz w:val="24"/>
                <w:szCs w:val="24"/>
                <w:lang w:val="pl-PL"/>
              </w:rPr>
              <w:lastRenderedPageBreak/>
              <w:t>prawomocne w momencie składania</w:t>
            </w:r>
            <w:r w:rsidRPr="00E318BC">
              <w:rPr>
                <w:rFonts w:ascii="Arial" w:hAnsi="Arial" w:cs="Arial"/>
                <w:sz w:val="24"/>
                <w:szCs w:val="24"/>
              </w:rPr>
              <w:t xml:space="preserve"> </w:t>
            </w:r>
            <w:r w:rsidRPr="00E318BC">
              <w:rPr>
                <w:rFonts w:ascii="Arial" w:hAnsi="Arial" w:cs="Arial"/>
                <w:sz w:val="24"/>
                <w:szCs w:val="24"/>
                <w:lang w:val="pl-PL"/>
              </w:rPr>
              <w:t>wniosku o dofinansowanie, należy przedłożyć decyzję opatrzoną klauzulą ostateczności najpóźniej na etapie podpisania umowy o dofinansowanie projektu.</w:t>
            </w:r>
          </w:p>
          <w:p w14:paraId="371AA434" w14:textId="13DB5123" w:rsidR="009A07CE" w:rsidRPr="0066352B" w:rsidRDefault="00206514" w:rsidP="00167470">
            <w:pPr>
              <w:pStyle w:val="Akapitzlist"/>
              <w:numPr>
                <w:ilvl w:val="0"/>
                <w:numId w:val="28"/>
              </w:numPr>
              <w:spacing w:after="120"/>
              <w:ind w:left="312" w:hanging="284"/>
              <w:contextualSpacing w:val="0"/>
              <w:rPr>
                <w:rFonts w:ascii="Arial" w:hAnsi="Arial" w:cs="Arial"/>
                <w:sz w:val="24"/>
                <w:szCs w:val="24"/>
              </w:rPr>
            </w:pPr>
            <w:r w:rsidRPr="0066352B">
              <w:rPr>
                <w:rFonts w:ascii="Arial" w:hAnsi="Arial" w:cs="Arial"/>
                <w:sz w:val="24"/>
                <w:szCs w:val="24"/>
              </w:rPr>
              <w:t xml:space="preserve">Jeśli na moment złożenia wniosku o dofinansowanie, wnioskodawca nie posiada pozwolenia administracyjnego zezwalającego na realizację inwestycji (np. decyzji o pozwoleniu na budowę, zezwolenia na realizację inwestycji drogowej), </w:t>
            </w:r>
            <w:r w:rsidR="009A07CE" w:rsidRPr="0066352B">
              <w:rPr>
                <w:rFonts w:ascii="Arial" w:hAnsi="Arial" w:cs="Arial"/>
                <w:sz w:val="24"/>
                <w:szCs w:val="24"/>
              </w:rPr>
              <w:t>powinien posiadać wszystkie pozostałe decyzje, pozwolenia, uzgodnienia oraz opracowania składające się na dokumentację techniczną wymagane do złożenia wniosku o wydanie pozwolenia administracyjnego zezwalającego na realizację inwestycji i je dołączyć do wniosku o dofinansowanie, tj.</w:t>
            </w:r>
          </w:p>
          <w:p w14:paraId="141A3E21" w14:textId="77777777" w:rsidR="009A07CE" w:rsidRPr="00484D96" w:rsidRDefault="009A07CE" w:rsidP="009A07CE">
            <w:pPr>
              <w:pStyle w:val="Akapitzlist"/>
              <w:numPr>
                <w:ilvl w:val="0"/>
                <w:numId w:val="31"/>
              </w:numPr>
              <w:spacing w:after="0" w:line="259" w:lineRule="auto"/>
              <w:ind w:left="426" w:hanging="284"/>
              <w:rPr>
                <w:rFonts w:ascii="Arial" w:eastAsia="Aptos" w:hAnsi="Arial" w:cs="Arial"/>
                <w:kern w:val="2"/>
                <w:sz w:val="24"/>
                <w:szCs w:val="24"/>
              </w:rPr>
            </w:pPr>
            <w:r w:rsidRPr="00484D96">
              <w:rPr>
                <w:rFonts w:ascii="Arial" w:eastAsia="Aptos" w:hAnsi="Arial" w:cs="Arial"/>
                <w:kern w:val="2"/>
                <w:sz w:val="24"/>
                <w:szCs w:val="24"/>
              </w:rPr>
              <w:t>decyzje administracyjne uzyskiwane w procesie inwestycyjno-budowlanym np.:</w:t>
            </w:r>
          </w:p>
          <w:p w14:paraId="4DCE264B" w14:textId="77777777" w:rsidR="009A07CE" w:rsidRPr="00484D96" w:rsidRDefault="009A07CE" w:rsidP="009A07CE">
            <w:pPr>
              <w:pStyle w:val="Akapitzlist"/>
              <w:numPr>
                <w:ilvl w:val="0"/>
                <w:numId w:val="32"/>
              </w:numPr>
              <w:spacing w:after="0" w:line="259" w:lineRule="auto"/>
              <w:ind w:left="709" w:hanging="283"/>
              <w:rPr>
                <w:rFonts w:ascii="Arial" w:eastAsia="Aptos" w:hAnsi="Arial" w:cs="Arial"/>
                <w:kern w:val="2"/>
                <w:sz w:val="24"/>
                <w:szCs w:val="24"/>
              </w:rPr>
            </w:pPr>
            <w:r w:rsidRPr="00484D96">
              <w:rPr>
                <w:rFonts w:ascii="Arial" w:eastAsia="Aptos" w:hAnsi="Arial" w:cs="Arial"/>
                <w:kern w:val="2"/>
                <w:sz w:val="24"/>
                <w:szCs w:val="24"/>
              </w:rPr>
              <w:t xml:space="preserve">decyzję o środowiskowych uwarunkowaniach (jeżeli jest ona wymagana zgodnie z przepisami ustawy z dnia 3 października 2008 r. o udostępnianiu informacji o środowisku i jego ochronie, udziale społeczeństwa w ochronie środowiska oraz o ocenach oddziaływania na </w:t>
            </w:r>
            <w:r w:rsidRPr="00484D96">
              <w:rPr>
                <w:rFonts w:ascii="Arial" w:eastAsia="Aptos" w:hAnsi="Arial" w:cs="Arial"/>
                <w:kern w:val="2"/>
                <w:sz w:val="24"/>
                <w:szCs w:val="24"/>
              </w:rPr>
              <w:lastRenderedPageBreak/>
              <w:t xml:space="preserve">środowisko (Dz.U. z 2024 r. poz. 1112 z </w:t>
            </w:r>
            <w:proofErr w:type="spellStart"/>
            <w:r w:rsidRPr="00484D96">
              <w:rPr>
                <w:rFonts w:ascii="Arial" w:eastAsia="Aptos" w:hAnsi="Arial" w:cs="Arial"/>
                <w:kern w:val="2"/>
                <w:sz w:val="24"/>
                <w:szCs w:val="24"/>
              </w:rPr>
              <w:t>późn</w:t>
            </w:r>
            <w:proofErr w:type="spellEnd"/>
            <w:r w:rsidRPr="00484D96">
              <w:rPr>
                <w:rFonts w:ascii="Arial" w:eastAsia="Aptos" w:hAnsi="Arial" w:cs="Arial"/>
                <w:kern w:val="2"/>
                <w:sz w:val="24"/>
                <w:szCs w:val="24"/>
              </w:rPr>
              <w:t xml:space="preserve">. zm.)), </w:t>
            </w:r>
          </w:p>
          <w:p w14:paraId="789FEED3" w14:textId="77777777" w:rsidR="009A07CE" w:rsidRPr="007836B0" w:rsidRDefault="009A07CE" w:rsidP="00167470">
            <w:pPr>
              <w:pStyle w:val="Akapitzlist"/>
              <w:numPr>
                <w:ilvl w:val="0"/>
                <w:numId w:val="32"/>
              </w:numPr>
              <w:spacing w:after="120" w:line="259" w:lineRule="auto"/>
              <w:ind w:left="709" w:hanging="284"/>
              <w:contextualSpacing w:val="0"/>
              <w:rPr>
                <w:rFonts w:ascii="Arial" w:hAnsi="Arial" w:cs="Arial"/>
                <w:sz w:val="24"/>
                <w:szCs w:val="24"/>
              </w:rPr>
            </w:pPr>
            <w:r w:rsidRPr="005A404A">
              <w:rPr>
                <w:rFonts w:ascii="Arial" w:hAnsi="Arial" w:cs="Arial"/>
                <w:sz w:val="24"/>
                <w:szCs w:val="24"/>
              </w:rPr>
              <w:t>zgłoszenie wodnoprawne</w:t>
            </w:r>
            <w:r w:rsidRPr="00DD7F89">
              <w:rPr>
                <w:rFonts w:ascii="Arial" w:hAnsi="Arial" w:cs="Arial"/>
                <w:sz w:val="24"/>
                <w:szCs w:val="24"/>
              </w:rPr>
              <w:t xml:space="preserve"> wraz z zaświadczeniem właściwego organu o niezgłoszeniu sprzeciwu lub pozwolenie wodnoprawne (jeżeli jest ono </w:t>
            </w:r>
            <w:r w:rsidRPr="00484D96">
              <w:rPr>
                <w:rFonts w:ascii="Arial" w:eastAsia="Aptos" w:hAnsi="Arial" w:cs="Arial"/>
                <w:kern w:val="2"/>
                <w:sz w:val="24"/>
                <w:szCs w:val="24"/>
              </w:rPr>
              <w:t>wymagane zgodnie z przepisami ustawy</w:t>
            </w:r>
            <w:r w:rsidRPr="00DD7F89">
              <w:rPr>
                <w:rFonts w:ascii="Arial" w:hAnsi="Arial" w:cs="Arial"/>
                <w:sz w:val="24"/>
                <w:szCs w:val="24"/>
              </w:rPr>
              <w:t xml:space="preserve"> z dnia 20 lipca 2017 r. Prawo wodne (Dz.U. z 2025 r. poz. 960</w:t>
            </w:r>
            <w:r>
              <w:rPr>
                <w:rFonts w:ascii="Arial" w:hAnsi="Arial" w:cs="Arial"/>
                <w:sz w:val="24"/>
                <w:szCs w:val="24"/>
              </w:rPr>
              <w:t xml:space="preserve"> z </w:t>
            </w:r>
            <w:proofErr w:type="spellStart"/>
            <w:r>
              <w:rPr>
                <w:rFonts w:ascii="Arial" w:hAnsi="Arial" w:cs="Arial"/>
                <w:sz w:val="24"/>
                <w:szCs w:val="24"/>
              </w:rPr>
              <w:t>późn</w:t>
            </w:r>
            <w:proofErr w:type="spellEnd"/>
            <w:r>
              <w:rPr>
                <w:rFonts w:ascii="Arial" w:hAnsi="Arial" w:cs="Arial"/>
                <w:sz w:val="24"/>
                <w:szCs w:val="24"/>
              </w:rPr>
              <w:t>. zm.</w:t>
            </w:r>
            <w:r w:rsidRPr="00DD7F89">
              <w:rPr>
                <w:rFonts w:ascii="Arial" w:hAnsi="Arial" w:cs="Arial"/>
                <w:sz w:val="24"/>
                <w:szCs w:val="24"/>
              </w:rPr>
              <w:t>))</w:t>
            </w:r>
            <w:r>
              <w:rPr>
                <w:rFonts w:ascii="Arial" w:hAnsi="Arial" w:cs="Arial"/>
                <w:sz w:val="24"/>
                <w:szCs w:val="24"/>
              </w:rPr>
              <w:t>,</w:t>
            </w:r>
          </w:p>
          <w:p w14:paraId="2A99FDDA" w14:textId="77777777" w:rsidR="009A07CE" w:rsidRPr="00484D96" w:rsidRDefault="009A07CE" w:rsidP="009A07CE">
            <w:pPr>
              <w:pStyle w:val="Akapitzlist"/>
              <w:numPr>
                <w:ilvl w:val="0"/>
                <w:numId w:val="30"/>
              </w:numPr>
              <w:spacing w:after="0"/>
              <w:ind w:left="426" w:hanging="284"/>
              <w:rPr>
                <w:rFonts w:ascii="Arial" w:eastAsia="Aptos" w:hAnsi="Arial" w:cs="Arial"/>
                <w:kern w:val="2"/>
                <w:sz w:val="24"/>
                <w:szCs w:val="24"/>
              </w:rPr>
            </w:pPr>
            <w:r w:rsidRPr="00484D96">
              <w:rPr>
                <w:rFonts w:ascii="Arial" w:eastAsia="Aptos" w:hAnsi="Arial" w:cs="Arial"/>
                <w:kern w:val="2"/>
                <w:sz w:val="24"/>
                <w:szCs w:val="24"/>
              </w:rPr>
              <w:t xml:space="preserve">jedną z decyzji dotyczącą zagospodarowania przestrzennego (jeżeli jest ona wymagana zgodnie z przepisami ustawy z dnia 27 marca 2003 r. o planowaniu i zagospodarowaniu przestrzennym (Dz.U. z 2024 r. poz. 1130 z </w:t>
            </w:r>
            <w:proofErr w:type="spellStart"/>
            <w:r w:rsidRPr="00484D96">
              <w:rPr>
                <w:rFonts w:ascii="Arial" w:eastAsia="Aptos" w:hAnsi="Arial" w:cs="Arial"/>
                <w:kern w:val="2"/>
                <w:sz w:val="24"/>
                <w:szCs w:val="24"/>
              </w:rPr>
              <w:t>późn</w:t>
            </w:r>
            <w:proofErr w:type="spellEnd"/>
            <w:r w:rsidRPr="00484D96">
              <w:rPr>
                <w:rFonts w:ascii="Arial" w:eastAsia="Aptos" w:hAnsi="Arial" w:cs="Arial"/>
                <w:kern w:val="2"/>
                <w:sz w:val="24"/>
                <w:szCs w:val="24"/>
              </w:rPr>
              <w:t>. zm.)), tj.:</w:t>
            </w:r>
          </w:p>
          <w:p w14:paraId="70AC6EEE" w14:textId="77777777" w:rsidR="009A07CE" w:rsidRPr="00484D96" w:rsidRDefault="009A07CE" w:rsidP="009A07CE">
            <w:pPr>
              <w:pStyle w:val="Akapitzlist"/>
              <w:numPr>
                <w:ilvl w:val="0"/>
                <w:numId w:val="33"/>
              </w:numPr>
              <w:spacing w:after="0" w:line="259" w:lineRule="auto"/>
              <w:ind w:left="1020" w:hanging="594"/>
              <w:rPr>
                <w:rFonts w:ascii="Arial" w:eastAsia="Aptos" w:hAnsi="Arial" w:cs="Arial"/>
                <w:kern w:val="2"/>
                <w:sz w:val="24"/>
                <w:szCs w:val="24"/>
              </w:rPr>
            </w:pPr>
            <w:r w:rsidRPr="00484D96">
              <w:rPr>
                <w:rFonts w:ascii="Arial" w:eastAsia="Aptos" w:hAnsi="Arial" w:cs="Arial"/>
                <w:kern w:val="2"/>
                <w:sz w:val="24"/>
                <w:szCs w:val="24"/>
              </w:rPr>
              <w:t>decyzję o warunkach zabudowy lub</w:t>
            </w:r>
          </w:p>
          <w:p w14:paraId="22289F64" w14:textId="77777777" w:rsidR="009A07CE" w:rsidRPr="00484D96" w:rsidRDefault="009A07CE" w:rsidP="00167470">
            <w:pPr>
              <w:pStyle w:val="Akapitzlist"/>
              <w:numPr>
                <w:ilvl w:val="0"/>
                <w:numId w:val="33"/>
              </w:numPr>
              <w:spacing w:after="120" w:line="259" w:lineRule="auto"/>
              <w:ind w:left="1020" w:hanging="595"/>
              <w:contextualSpacing w:val="0"/>
              <w:rPr>
                <w:rFonts w:ascii="Arial" w:eastAsia="Aptos" w:hAnsi="Arial" w:cs="Arial"/>
                <w:kern w:val="2"/>
                <w:sz w:val="24"/>
                <w:szCs w:val="24"/>
              </w:rPr>
            </w:pPr>
            <w:r w:rsidRPr="00484D96">
              <w:rPr>
                <w:rFonts w:ascii="Arial" w:eastAsia="Aptos" w:hAnsi="Arial" w:cs="Arial"/>
                <w:kern w:val="2"/>
                <w:sz w:val="24"/>
                <w:szCs w:val="24"/>
              </w:rPr>
              <w:t>decyzję o ustaleniu lokalizacji inwestycji celu publicznego,</w:t>
            </w:r>
          </w:p>
          <w:p w14:paraId="0B778DC8" w14:textId="77777777" w:rsidR="009A07CE" w:rsidRPr="00484D96" w:rsidRDefault="009A07CE" w:rsidP="009A07CE">
            <w:pPr>
              <w:pStyle w:val="Akapitzlist"/>
              <w:numPr>
                <w:ilvl w:val="0"/>
                <w:numId w:val="30"/>
              </w:numPr>
              <w:spacing w:after="0" w:line="259" w:lineRule="auto"/>
              <w:ind w:left="426" w:hanging="284"/>
              <w:rPr>
                <w:rFonts w:ascii="Arial" w:eastAsia="Aptos" w:hAnsi="Arial" w:cs="Arial"/>
                <w:kern w:val="2"/>
                <w:sz w:val="24"/>
                <w:szCs w:val="24"/>
              </w:rPr>
            </w:pPr>
            <w:r w:rsidRPr="00484D96">
              <w:rPr>
                <w:rFonts w:ascii="Arial" w:eastAsia="Aptos" w:hAnsi="Arial" w:cs="Arial"/>
                <w:kern w:val="2"/>
                <w:sz w:val="24"/>
                <w:szCs w:val="24"/>
              </w:rPr>
              <w:t xml:space="preserve">pozwolenie na prowadzenie robót przy zabytku (jeżeli jest ono wymagane zgodnie z przepisami ustawy </w:t>
            </w:r>
            <w:r w:rsidRPr="0029482B">
              <w:rPr>
                <w:rFonts w:ascii="Arial" w:eastAsia="Aptos" w:hAnsi="Arial"/>
                <w:kern w:val="2"/>
                <w:sz w:val="24"/>
              </w:rPr>
              <w:t xml:space="preserve">z dnia 23 lipca 2003 r. o ochronie zabytków i opiece nad zabytkami (Dz.U. z 2024 r. poz. 1292 z </w:t>
            </w:r>
            <w:proofErr w:type="spellStart"/>
            <w:r w:rsidRPr="0029482B">
              <w:rPr>
                <w:rFonts w:ascii="Arial" w:eastAsia="Aptos" w:hAnsi="Arial"/>
                <w:kern w:val="2"/>
                <w:sz w:val="24"/>
              </w:rPr>
              <w:t>późn</w:t>
            </w:r>
            <w:proofErr w:type="spellEnd"/>
            <w:r w:rsidRPr="0029482B">
              <w:rPr>
                <w:rFonts w:ascii="Arial" w:eastAsia="Aptos" w:hAnsi="Arial"/>
                <w:kern w:val="2"/>
                <w:sz w:val="24"/>
              </w:rPr>
              <w:t>. zm.)).</w:t>
            </w:r>
          </w:p>
          <w:p w14:paraId="2F69112A" w14:textId="5FC45C31" w:rsidR="00206514" w:rsidRPr="009A07CE" w:rsidRDefault="009A07CE" w:rsidP="009A07CE">
            <w:pPr>
              <w:spacing w:before="100" w:beforeAutospacing="1" w:after="100" w:afterAutospacing="1"/>
              <w:rPr>
                <w:rFonts w:ascii="Arial" w:hAnsi="Arial" w:cs="Arial"/>
                <w:sz w:val="24"/>
                <w:szCs w:val="24"/>
              </w:rPr>
            </w:pPr>
            <w:r>
              <w:rPr>
                <w:rFonts w:ascii="Arial" w:hAnsi="Arial" w:cs="Arial"/>
                <w:sz w:val="24"/>
                <w:szCs w:val="24"/>
              </w:rPr>
              <w:t>W</w:t>
            </w:r>
            <w:r w:rsidR="00206514" w:rsidRPr="006F24E1">
              <w:rPr>
                <w:rFonts w:ascii="Arial" w:hAnsi="Arial" w:cs="Arial"/>
                <w:sz w:val="24"/>
                <w:szCs w:val="24"/>
              </w:rPr>
              <w:t xml:space="preserve"> przypadku zatwierdzenia projektu do dofinansowania </w:t>
            </w:r>
            <w:r>
              <w:rPr>
                <w:rFonts w:ascii="Arial" w:hAnsi="Arial" w:cs="Arial"/>
                <w:sz w:val="24"/>
                <w:szCs w:val="24"/>
              </w:rPr>
              <w:t xml:space="preserve">wnioskodawca </w:t>
            </w:r>
            <w:r w:rsidR="00206514" w:rsidRPr="009A07CE">
              <w:rPr>
                <w:rFonts w:ascii="Arial" w:hAnsi="Arial" w:cs="Arial"/>
                <w:sz w:val="24"/>
                <w:szCs w:val="24"/>
              </w:rPr>
              <w:t xml:space="preserve">zobowiązany będzie dostarczyć wymagane pozwolenie </w:t>
            </w:r>
            <w:r w:rsidRPr="004A0CE3">
              <w:rPr>
                <w:rFonts w:ascii="Arial" w:hAnsi="Arial" w:cs="Arial"/>
                <w:sz w:val="24"/>
                <w:szCs w:val="24"/>
              </w:rPr>
              <w:t xml:space="preserve">administracyjne zezwalające na </w:t>
            </w:r>
            <w:r w:rsidRPr="004A0CE3">
              <w:rPr>
                <w:rFonts w:ascii="Arial" w:hAnsi="Arial" w:cs="Arial"/>
                <w:sz w:val="24"/>
                <w:szCs w:val="24"/>
              </w:rPr>
              <w:lastRenderedPageBreak/>
              <w:t>realizację inwestycji</w:t>
            </w:r>
            <w:r>
              <w:rPr>
                <w:rFonts w:ascii="Arial" w:hAnsi="Arial" w:cs="Arial"/>
                <w:sz w:val="24"/>
                <w:szCs w:val="24"/>
              </w:rPr>
              <w:t xml:space="preserve"> </w:t>
            </w:r>
            <w:r w:rsidRPr="00721445">
              <w:rPr>
                <w:rFonts w:ascii="Arial" w:hAnsi="Arial" w:cs="Arial"/>
                <w:sz w:val="24"/>
                <w:szCs w:val="24"/>
              </w:rPr>
              <w:t>(decyzj</w:t>
            </w:r>
            <w:r>
              <w:rPr>
                <w:rFonts w:ascii="Arial" w:hAnsi="Arial" w:cs="Arial"/>
                <w:sz w:val="24"/>
                <w:szCs w:val="24"/>
              </w:rPr>
              <w:t>ę</w:t>
            </w:r>
            <w:r w:rsidRPr="00721445">
              <w:rPr>
                <w:rFonts w:ascii="Arial" w:hAnsi="Arial" w:cs="Arial"/>
                <w:sz w:val="24"/>
                <w:szCs w:val="24"/>
              </w:rPr>
              <w:t xml:space="preserve"> o pozwoleniu na budowę, zezwoleni</w:t>
            </w:r>
            <w:r>
              <w:rPr>
                <w:rFonts w:ascii="Arial" w:hAnsi="Arial" w:cs="Arial"/>
                <w:sz w:val="24"/>
                <w:szCs w:val="24"/>
              </w:rPr>
              <w:t>e</w:t>
            </w:r>
            <w:r w:rsidRPr="00721445">
              <w:rPr>
                <w:rFonts w:ascii="Arial" w:hAnsi="Arial" w:cs="Arial"/>
                <w:sz w:val="24"/>
                <w:szCs w:val="24"/>
              </w:rPr>
              <w:t xml:space="preserve"> na realizację inwestycji drogowej)</w:t>
            </w:r>
            <w:r>
              <w:rPr>
                <w:rFonts w:ascii="Arial" w:hAnsi="Arial" w:cs="Arial"/>
                <w:sz w:val="24"/>
                <w:szCs w:val="24"/>
              </w:rPr>
              <w:t xml:space="preserve"> </w:t>
            </w:r>
            <w:r w:rsidR="00206514" w:rsidRPr="009A07CE">
              <w:rPr>
                <w:rFonts w:ascii="Arial" w:hAnsi="Arial" w:cs="Arial"/>
                <w:sz w:val="24"/>
                <w:szCs w:val="24"/>
              </w:rPr>
              <w:t>opatrzone klauzulą ostateczności w terminie wskazanym w umowie o dofinansowanie projektu</w:t>
            </w:r>
            <w:r w:rsidR="00206514" w:rsidRPr="00E318BC">
              <w:rPr>
                <w:rStyle w:val="Odwoanieprzypisudolnego"/>
                <w:rFonts w:ascii="Arial" w:hAnsi="Arial" w:cs="Arial"/>
                <w:sz w:val="24"/>
                <w:szCs w:val="24"/>
              </w:rPr>
              <w:footnoteReference w:id="8"/>
            </w:r>
            <w:r w:rsidR="00206514" w:rsidRPr="009A07CE">
              <w:rPr>
                <w:rFonts w:ascii="Arial" w:hAnsi="Arial" w:cs="Arial"/>
                <w:sz w:val="24"/>
                <w:szCs w:val="24"/>
              </w:rPr>
              <w:t>, jednakże nie później niż 12 m-</w:t>
            </w:r>
            <w:proofErr w:type="spellStart"/>
            <w:r w:rsidR="00206514" w:rsidRPr="009A07CE">
              <w:rPr>
                <w:rFonts w:ascii="Arial" w:hAnsi="Arial" w:cs="Arial"/>
                <w:sz w:val="24"/>
                <w:szCs w:val="24"/>
              </w:rPr>
              <w:t>cy</w:t>
            </w:r>
            <w:proofErr w:type="spellEnd"/>
            <w:r w:rsidR="00206514" w:rsidRPr="009A07CE">
              <w:rPr>
                <w:rFonts w:ascii="Arial" w:hAnsi="Arial" w:cs="Arial"/>
                <w:sz w:val="24"/>
                <w:szCs w:val="24"/>
              </w:rPr>
              <w:t xml:space="preserve"> od daty uchwały zarządu województwa o wyborze projektu do dofinansowania.</w:t>
            </w:r>
          </w:p>
          <w:p w14:paraId="687C05B1" w14:textId="0B11B1A6" w:rsidR="00CD05D5"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każdym przypadku </w:t>
            </w:r>
            <w:r w:rsidR="009A07CE">
              <w:rPr>
                <w:rFonts w:ascii="Arial" w:hAnsi="Arial" w:cs="Arial"/>
                <w:sz w:val="24"/>
                <w:szCs w:val="24"/>
              </w:rPr>
              <w:t xml:space="preserve">nieostateczne </w:t>
            </w:r>
            <w:r w:rsidRPr="00E318BC">
              <w:rPr>
                <w:rFonts w:ascii="Arial" w:hAnsi="Arial" w:cs="Arial"/>
                <w:sz w:val="24"/>
                <w:szCs w:val="24"/>
              </w:rPr>
              <w:t xml:space="preserve">pozwolenie </w:t>
            </w:r>
            <w:r w:rsidR="009A07CE">
              <w:rPr>
                <w:rFonts w:ascii="Arial" w:hAnsi="Arial" w:cs="Arial"/>
                <w:sz w:val="24"/>
                <w:szCs w:val="24"/>
              </w:rPr>
              <w:t>a</w:t>
            </w:r>
            <w:r w:rsidR="009A07CE" w:rsidRPr="004A0CE3">
              <w:rPr>
                <w:rFonts w:ascii="Arial" w:hAnsi="Arial" w:cs="Arial"/>
                <w:sz w:val="24"/>
                <w:szCs w:val="24"/>
              </w:rPr>
              <w:t>dministracyjne zezwalające na realizację inwestycji</w:t>
            </w:r>
            <w:r w:rsidR="009A07CE">
              <w:rPr>
                <w:rFonts w:ascii="Arial" w:hAnsi="Arial" w:cs="Arial"/>
                <w:sz w:val="24"/>
                <w:szCs w:val="24"/>
              </w:rPr>
              <w:t xml:space="preserve"> </w:t>
            </w:r>
            <w:r w:rsidR="009A07CE" w:rsidRPr="00721445">
              <w:rPr>
                <w:rFonts w:ascii="Arial" w:hAnsi="Arial" w:cs="Arial"/>
                <w:sz w:val="24"/>
                <w:szCs w:val="24"/>
              </w:rPr>
              <w:t>(decyzj</w:t>
            </w:r>
            <w:r w:rsidR="009A07CE">
              <w:rPr>
                <w:rFonts w:ascii="Arial" w:hAnsi="Arial" w:cs="Arial"/>
                <w:sz w:val="24"/>
                <w:szCs w:val="24"/>
              </w:rPr>
              <w:t>a</w:t>
            </w:r>
            <w:r w:rsidR="009A07CE" w:rsidRPr="00721445">
              <w:rPr>
                <w:rFonts w:ascii="Arial" w:hAnsi="Arial" w:cs="Arial"/>
                <w:sz w:val="24"/>
                <w:szCs w:val="24"/>
              </w:rPr>
              <w:t xml:space="preserve"> o pozwoleniu na budowę, zezwoleni</w:t>
            </w:r>
            <w:r w:rsidR="009A07CE">
              <w:rPr>
                <w:rFonts w:ascii="Arial" w:hAnsi="Arial" w:cs="Arial"/>
                <w:sz w:val="24"/>
                <w:szCs w:val="24"/>
              </w:rPr>
              <w:t>e</w:t>
            </w:r>
            <w:r w:rsidR="009A07CE" w:rsidRPr="00721445">
              <w:rPr>
                <w:rFonts w:ascii="Arial" w:hAnsi="Arial" w:cs="Arial"/>
                <w:sz w:val="24"/>
                <w:szCs w:val="24"/>
              </w:rPr>
              <w:t xml:space="preserve"> na realizację inwestycji drogowej)</w:t>
            </w:r>
            <w:r w:rsidR="009A07CE" w:rsidRPr="004A0CE3">
              <w:rPr>
                <w:rFonts w:ascii="Arial" w:hAnsi="Arial" w:cs="Arial"/>
                <w:sz w:val="24"/>
                <w:szCs w:val="24"/>
              </w:rPr>
              <w:t xml:space="preserve"> </w:t>
            </w:r>
            <w:r w:rsidRPr="00E318BC">
              <w:rPr>
                <w:rFonts w:ascii="Arial" w:hAnsi="Arial" w:cs="Arial"/>
                <w:sz w:val="24"/>
                <w:szCs w:val="24"/>
              </w:rPr>
              <w:t>posiadające klauzulę natychmiastowej wykonalności należy uznać za pozwolenie spełniające warunki kryterium.</w:t>
            </w:r>
          </w:p>
          <w:p w14:paraId="779640E8" w14:textId="20EFDA1E" w:rsidR="0066352B" w:rsidRPr="00167470" w:rsidRDefault="0066352B" w:rsidP="00167470">
            <w:pPr>
              <w:pStyle w:val="Akapitzlist"/>
              <w:numPr>
                <w:ilvl w:val="0"/>
                <w:numId w:val="28"/>
              </w:numPr>
              <w:spacing w:before="120" w:after="120"/>
              <w:ind w:left="312" w:hanging="312"/>
              <w:contextualSpacing w:val="0"/>
              <w:rPr>
                <w:rFonts w:ascii="Arial" w:hAnsi="Arial" w:cs="Arial"/>
                <w:sz w:val="24"/>
                <w:szCs w:val="24"/>
              </w:rPr>
            </w:pPr>
            <w:r w:rsidRPr="00167470">
              <w:rPr>
                <w:rFonts w:ascii="Arial" w:eastAsia="Aptos" w:hAnsi="Arial" w:cs="Arial"/>
                <w:kern w:val="2"/>
                <w:sz w:val="24"/>
                <w:szCs w:val="24"/>
              </w:rPr>
              <w:t xml:space="preserve">W przypadku realizacji przedsięwzięcia na podstawie zgłoszenia budowy lub wykonania innych robót budowlanych, należy przedłożyć dokonane zgłoszenie z pieczęcią wpływu do właściwego organu architektoniczno-budowlanego wraz z zaświadczeniem właściwego organu architektoniczno-budowlanego o braku podstaw do wniesienia sprzeciwu, bądź z oświadczeniem </w:t>
            </w:r>
            <w:r w:rsidRPr="00167470">
              <w:rPr>
                <w:rFonts w:ascii="Arial" w:eastAsia="Aptos" w:hAnsi="Arial" w:cs="Arial"/>
                <w:kern w:val="2"/>
                <w:sz w:val="24"/>
                <w:szCs w:val="24"/>
              </w:rPr>
              <w:lastRenderedPageBreak/>
              <w:t xml:space="preserve">Wnioskodawcy, że właściwy organ w terminie 21 dni nie wniósł sprzeciwu do zgłoszenia. </w:t>
            </w:r>
          </w:p>
          <w:p w14:paraId="5A450EAC" w14:textId="77777777" w:rsidR="0066352B" w:rsidRPr="0023718A" w:rsidRDefault="0066352B" w:rsidP="0066352B">
            <w:pPr>
              <w:pStyle w:val="Akapitzlist"/>
              <w:spacing w:before="100" w:beforeAutospacing="1" w:after="240"/>
              <w:ind w:left="284"/>
              <w:contextualSpacing w:val="0"/>
              <w:rPr>
                <w:rFonts w:ascii="Arial" w:eastAsia="Aptos" w:hAnsi="Arial" w:cs="Arial"/>
                <w:kern w:val="2"/>
                <w:sz w:val="24"/>
                <w:szCs w:val="24"/>
              </w:rPr>
            </w:pPr>
            <w:r w:rsidRPr="0023718A">
              <w:rPr>
                <w:rFonts w:ascii="Arial" w:eastAsia="Aptos" w:hAnsi="Arial" w:cs="Arial"/>
                <w:kern w:val="2"/>
                <w:sz w:val="24"/>
                <w:szCs w:val="24"/>
              </w:rPr>
              <w:t xml:space="preserve">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 </w:t>
            </w:r>
          </w:p>
          <w:p w14:paraId="6CDFEC03" w14:textId="790E5360" w:rsidR="0066352B" w:rsidRPr="00E318BC" w:rsidRDefault="0066352B" w:rsidP="0066352B">
            <w:pPr>
              <w:pStyle w:val="Akapitzlist"/>
              <w:spacing w:before="100" w:beforeAutospacing="1" w:after="100" w:afterAutospacing="1"/>
              <w:ind w:left="284"/>
              <w:rPr>
                <w:rFonts w:ascii="Arial" w:hAnsi="Arial" w:cs="Arial"/>
                <w:sz w:val="24"/>
                <w:szCs w:val="24"/>
              </w:rPr>
            </w:pPr>
            <w:r w:rsidRPr="0023718A">
              <w:rPr>
                <w:rFonts w:ascii="Arial" w:eastAsia="Aptos" w:hAnsi="Arial" w:cs="Arial"/>
                <w:kern w:val="2"/>
                <w:sz w:val="24"/>
                <w:szCs w:val="24"/>
              </w:rPr>
              <w:t>Zaświadczenie właściwego organu architektoniczno-budowlanego o braku podstaw do wniesienia sprzeciwu, bądź oświadczenie Wnioskodawcy, że właściwy organ w terminie 21 dni nie wniósł sprzeciwu do zgłoszenia, wymagane jest w każdym przypadku do przedłożenia nie później niż w terminie 30 dni od daty uchwały zarządu województwa o wyborze projektu do dofinansowania.</w:t>
            </w:r>
          </w:p>
          <w:p w14:paraId="3CF2D8B6" w14:textId="60789BD8" w:rsidR="007031D5" w:rsidRPr="00E318BC" w:rsidRDefault="007031D5" w:rsidP="00E318BC">
            <w:pPr>
              <w:spacing w:before="100" w:beforeAutospacing="1" w:after="100" w:afterAutospacing="1"/>
              <w:rPr>
                <w:rFonts w:ascii="Arial" w:hAnsi="Arial" w:cs="Arial"/>
                <w:color w:val="000000"/>
                <w:sz w:val="24"/>
                <w:szCs w:val="24"/>
              </w:rPr>
            </w:pPr>
            <w:r w:rsidRPr="00E318BC">
              <w:rPr>
                <w:rFonts w:ascii="Arial" w:hAnsi="Arial" w:cs="Arial"/>
                <w:sz w:val="24"/>
                <w:szCs w:val="24"/>
              </w:rPr>
              <w:t>Kryterium jest weryfikowane w oparciu o wniosek o</w:t>
            </w:r>
            <w:r w:rsidR="009514DF" w:rsidRPr="00E318BC">
              <w:rPr>
                <w:rFonts w:ascii="Arial" w:hAnsi="Arial" w:cs="Arial"/>
                <w:sz w:val="24"/>
                <w:szCs w:val="24"/>
              </w:rPr>
              <w:t> </w:t>
            </w:r>
            <w:r w:rsidRPr="00E318BC">
              <w:rPr>
                <w:rFonts w:ascii="Arial" w:hAnsi="Arial" w:cs="Arial"/>
                <w:sz w:val="24"/>
                <w:szCs w:val="24"/>
              </w:rPr>
              <w:t>dofinansowanie projektu i załączniki.</w:t>
            </w:r>
          </w:p>
        </w:tc>
        <w:tc>
          <w:tcPr>
            <w:tcW w:w="4252" w:type="dxa"/>
          </w:tcPr>
          <w:p w14:paraId="0FB78278" w14:textId="6C77414E"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TAK/NIE</w:t>
            </w:r>
            <w:r w:rsidRPr="00E318BC">
              <w:rPr>
                <w:rFonts w:ascii="Arial" w:hAnsi="Arial" w:cs="Arial"/>
                <w:sz w:val="24"/>
                <w:szCs w:val="24"/>
              </w:rPr>
              <w:br/>
              <w:t>(NIE oznacza odrzucenie wniosku)</w:t>
            </w:r>
          </w:p>
          <w:p w14:paraId="1FC39945" w14:textId="03F89375"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28A85483" w14:textId="5DFAB64E"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6B2CFFCA" w14:textId="038B632D" w:rsidR="007031D5" w:rsidRPr="00E318BC" w:rsidRDefault="007031D5"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W trakcie oceny kryterium wnioskodawca może zostać poproszony o uzupełnienie lub poprawienie wniosku.</w:t>
            </w:r>
          </w:p>
        </w:tc>
      </w:tr>
      <w:tr w:rsidR="00206514" w:rsidRPr="00E318BC" w14:paraId="404B4B6D" w14:textId="77777777" w:rsidTr="00F02C9E">
        <w:trPr>
          <w:trHeight w:val="1417"/>
        </w:trPr>
        <w:tc>
          <w:tcPr>
            <w:tcW w:w="1110" w:type="dxa"/>
            <w:vAlign w:val="center"/>
          </w:tcPr>
          <w:p w14:paraId="136F6A7E" w14:textId="48FBCFD2"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A.6</w:t>
            </w:r>
          </w:p>
        </w:tc>
        <w:tc>
          <w:tcPr>
            <w:tcW w:w="2856" w:type="dxa"/>
            <w:vAlign w:val="center"/>
          </w:tcPr>
          <w:p w14:paraId="34552171" w14:textId="7F60909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Okres realizacji projektu</w:t>
            </w:r>
          </w:p>
        </w:tc>
        <w:tc>
          <w:tcPr>
            <w:tcW w:w="6207" w:type="dxa"/>
          </w:tcPr>
          <w:p w14:paraId="3697E0E0" w14:textId="40D8EBB8" w:rsidR="00206514" w:rsidRPr="00E318BC" w:rsidRDefault="00206514" w:rsidP="00E318BC">
            <w:pPr>
              <w:spacing w:before="100" w:beforeAutospacing="1" w:after="100" w:afterAutospacing="1"/>
              <w:rPr>
                <w:rFonts w:ascii="Arial" w:hAnsi="Arial" w:cs="Arial"/>
                <w:color w:val="000000"/>
                <w:sz w:val="24"/>
                <w:szCs w:val="24"/>
              </w:rPr>
            </w:pPr>
            <w:r w:rsidRPr="00E318BC">
              <w:rPr>
                <w:rFonts w:ascii="Arial" w:hAnsi="Arial" w:cs="Arial"/>
                <w:color w:val="000000"/>
                <w:sz w:val="24"/>
                <w:szCs w:val="24"/>
              </w:rPr>
              <w:t xml:space="preserve">W kryterium sprawdzamy, czy zakładany maksymalny okres realizacji projektu nie przekracza </w:t>
            </w:r>
            <w:r w:rsidR="00106111" w:rsidRPr="00E318BC">
              <w:rPr>
                <w:rFonts w:ascii="Arial" w:hAnsi="Arial" w:cs="Arial"/>
                <w:color w:val="000000"/>
                <w:sz w:val="24"/>
                <w:szCs w:val="24"/>
              </w:rPr>
              <w:t>24</w:t>
            </w:r>
            <w:r w:rsidRPr="00E318BC">
              <w:rPr>
                <w:rFonts w:ascii="Arial" w:hAnsi="Arial" w:cs="Arial"/>
                <w:color w:val="000000"/>
                <w:sz w:val="24"/>
                <w:szCs w:val="24"/>
              </w:rPr>
              <w:t xml:space="preserve"> miesięcy od terminu zakończenia naboru.</w:t>
            </w:r>
          </w:p>
          <w:p w14:paraId="7B9ABA21" w14:textId="77777777" w:rsidR="00206514" w:rsidRPr="00E318BC" w:rsidRDefault="00206514" w:rsidP="00E318BC">
            <w:pPr>
              <w:spacing w:before="100" w:beforeAutospacing="1" w:after="100" w:afterAutospacing="1"/>
              <w:rPr>
                <w:rFonts w:ascii="Arial" w:hAnsi="Arial" w:cs="Arial"/>
                <w:color w:val="000000"/>
                <w:sz w:val="24"/>
                <w:szCs w:val="24"/>
              </w:rPr>
            </w:pPr>
            <w:r w:rsidRPr="00E318BC">
              <w:rPr>
                <w:rFonts w:ascii="Arial" w:hAnsi="Arial" w:cs="Arial"/>
                <w:color w:val="000000"/>
                <w:sz w:val="24"/>
                <w:szCs w:val="24"/>
              </w:rPr>
              <w:lastRenderedPageBreak/>
              <w:t>W uzasadnionych przypadkach Instytucja Zarządzająca może na wniosek beneficjenta złożony w trakcie realizacji projektu wyrazić zgodę na wydłużenie okresu realizacji projektu.</w:t>
            </w:r>
          </w:p>
          <w:p w14:paraId="40F0B255" w14:textId="79E36C23" w:rsidR="00206514" w:rsidRPr="00E318BC" w:rsidRDefault="00206514" w:rsidP="00E318BC">
            <w:pPr>
              <w:spacing w:before="100" w:beforeAutospacing="1" w:after="100" w:afterAutospacing="1"/>
              <w:rPr>
                <w:rFonts w:ascii="Arial" w:hAnsi="Arial" w:cs="Arial"/>
                <w:color w:val="000000"/>
                <w:sz w:val="24"/>
                <w:szCs w:val="24"/>
              </w:rPr>
            </w:pPr>
            <w:r w:rsidRPr="00E318BC">
              <w:rPr>
                <w:rFonts w:ascii="Arial" w:hAnsi="Arial" w:cs="Arial"/>
                <w:color w:val="000000"/>
                <w:sz w:val="24"/>
                <w:szCs w:val="24"/>
              </w:rPr>
              <w:t>Kryterium jest weryfikowane w oparciu o wniosek o dofinansowanie projektu.</w:t>
            </w:r>
          </w:p>
        </w:tc>
        <w:tc>
          <w:tcPr>
            <w:tcW w:w="4252" w:type="dxa"/>
          </w:tcPr>
          <w:p w14:paraId="24B86723" w14:textId="7777777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51597D42" w14:textId="7777777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71273B1E" w14:textId="449F2D49"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6CF64F40" w14:textId="0913EE8E"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bl>
    <w:p w14:paraId="71AA35D3" w14:textId="5ED7B233" w:rsidR="002C2CE8" w:rsidRPr="009B3265" w:rsidRDefault="007257F1" w:rsidP="00E318BC">
      <w:pPr>
        <w:pStyle w:val="Nagwek1"/>
        <w:numPr>
          <w:ilvl w:val="0"/>
          <w:numId w:val="26"/>
        </w:numPr>
        <w:spacing w:before="360"/>
      </w:pPr>
      <w:r w:rsidRPr="009B3265">
        <w:lastRenderedPageBreak/>
        <w:t>KRYTERIA MERYTORYCZNE – OGÓLNE</w:t>
      </w:r>
    </w:p>
    <w:tbl>
      <w:tblPr>
        <w:tblW w:w="14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2898"/>
        <w:gridCol w:w="6313"/>
        <w:gridCol w:w="4086"/>
      </w:tblGrid>
      <w:tr w:rsidR="007A0FB3" w:rsidRPr="00E318BC" w14:paraId="4FE29F91" w14:textId="77777777" w:rsidTr="002E4A8A">
        <w:trPr>
          <w:trHeight w:val="283"/>
          <w:tblHeader/>
        </w:trPr>
        <w:tc>
          <w:tcPr>
            <w:tcW w:w="977" w:type="dxa"/>
            <w:shd w:val="clear" w:color="auto" w:fill="E7E6E6"/>
            <w:vAlign w:val="center"/>
          </w:tcPr>
          <w:p w14:paraId="4FF710F2"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Numer</w:t>
            </w:r>
          </w:p>
        </w:tc>
        <w:tc>
          <w:tcPr>
            <w:tcW w:w="2855" w:type="dxa"/>
            <w:shd w:val="clear" w:color="auto" w:fill="E7E6E6"/>
            <w:vAlign w:val="center"/>
          </w:tcPr>
          <w:p w14:paraId="68DA1A52"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Nazwa</w:t>
            </w:r>
          </w:p>
        </w:tc>
        <w:tc>
          <w:tcPr>
            <w:tcW w:w="6338" w:type="dxa"/>
            <w:shd w:val="clear" w:color="auto" w:fill="E7E6E6"/>
            <w:vAlign w:val="center"/>
          </w:tcPr>
          <w:p w14:paraId="667523C6"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Definicja kryterium</w:t>
            </w:r>
          </w:p>
        </w:tc>
        <w:tc>
          <w:tcPr>
            <w:tcW w:w="4104" w:type="dxa"/>
            <w:shd w:val="clear" w:color="auto" w:fill="E7E6E6"/>
            <w:vAlign w:val="center"/>
          </w:tcPr>
          <w:p w14:paraId="76407EAA"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Opis znaczenia kryterium</w:t>
            </w:r>
          </w:p>
          <w:p w14:paraId="344D7E38" w14:textId="77777777" w:rsidR="007A0FB3" w:rsidRPr="00E318BC" w:rsidRDefault="007A0FB3" w:rsidP="00E318BC">
            <w:pPr>
              <w:spacing w:before="100" w:beforeAutospacing="1" w:after="100" w:afterAutospacing="1"/>
              <w:rPr>
                <w:rFonts w:ascii="Arial" w:hAnsi="Arial" w:cs="Arial"/>
                <w:b/>
                <w:sz w:val="24"/>
                <w:szCs w:val="24"/>
              </w:rPr>
            </w:pPr>
            <w:r w:rsidRPr="00E318BC">
              <w:rPr>
                <w:rFonts w:ascii="Arial" w:hAnsi="Arial" w:cs="Arial"/>
                <w:b/>
                <w:sz w:val="24"/>
                <w:szCs w:val="24"/>
              </w:rPr>
              <w:t>(sposób oceny)</w:t>
            </w:r>
          </w:p>
        </w:tc>
      </w:tr>
      <w:tr w:rsidR="007A0FB3" w:rsidRPr="00E318BC" w14:paraId="018ABD7B" w14:textId="77777777" w:rsidTr="00206514">
        <w:trPr>
          <w:trHeight w:val="283"/>
        </w:trPr>
        <w:tc>
          <w:tcPr>
            <w:tcW w:w="977" w:type="dxa"/>
            <w:vAlign w:val="center"/>
          </w:tcPr>
          <w:p w14:paraId="33BC7B23"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B.1</w:t>
            </w:r>
          </w:p>
        </w:tc>
        <w:tc>
          <w:tcPr>
            <w:tcW w:w="2855" w:type="dxa"/>
            <w:vAlign w:val="center"/>
          </w:tcPr>
          <w:p w14:paraId="34CE0A41" w14:textId="3E5D1845"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Kwalifikowalność wnioskodawcy/ partnerów</w:t>
            </w:r>
          </w:p>
        </w:tc>
        <w:tc>
          <w:tcPr>
            <w:tcW w:w="6338" w:type="dxa"/>
          </w:tcPr>
          <w:p w14:paraId="2D0601F2" w14:textId="31DA3E62" w:rsidR="009514DF"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wnioskodawca oraz partnerzy są uprawnieni do ubiegania się o</w:t>
            </w:r>
            <w:r w:rsidR="009514DF" w:rsidRPr="00E318BC">
              <w:rPr>
                <w:rFonts w:ascii="Arial" w:hAnsi="Arial" w:cs="Arial"/>
                <w:sz w:val="24"/>
                <w:szCs w:val="24"/>
              </w:rPr>
              <w:t> </w:t>
            </w:r>
            <w:r w:rsidRPr="00E318BC">
              <w:rPr>
                <w:rFonts w:ascii="Arial" w:hAnsi="Arial" w:cs="Arial"/>
                <w:sz w:val="24"/>
                <w:szCs w:val="24"/>
              </w:rPr>
              <w:t>dofinansowanie, tj. czy należą do jednej z poniższych grup:</w:t>
            </w:r>
            <w:bookmarkStart w:id="2" w:name="_Hlk131574005"/>
          </w:p>
          <w:p w14:paraId="1B3FAFB8" w14:textId="35346ACE"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Jednostki Samorządu Terytorialnego,</w:t>
            </w:r>
          </w:p>
          <w:p w14:paraId="61BF17E4" w14:textId="24B3CE07"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Administracja rządowa,</w:t>
            </w:r>
          </w:p>
          <w:p w14:paraId="09313125" w14:textId="3BD1EF5C"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Organizacje pozarządowe,</w:t>
            </w:r>
          </w:p>
          <w:p w14:paraId="61A082D0" w14:textId="2D8E61E7"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Wspólnoty, spółdzielnie mieszkaniowe i TBS,</w:t>
            </w:r>
          </w:p>
          <w:p w14:paraId="3D1AE094" w14:textId="45D8A669"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MŚP,</w:t>
            </w:r>
          </w:p>
          <w:p w14:paraId="205B95D3" w14:textId="571303F1"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lastRenderedPageBreak/>
              <w:t>Instytucje kultury,</w:t>
            </w:r>
          </w:p>
          <w:p w14:paraId="67FF30B4" w14:textId="655A9C7F"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Niepubliczne instytucje kultury,</w:t>
            </w:r>
          </w:p>
          <w:p w14:paraId="52BC5596" w14:textId="12D8CF51"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Kościoły i związki wyznaniowe,</w:t>
            </w:r>
          </w:p>
          <w:p w14:paraId="16BC0DFF" w14:textId="72CCE027"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 xml:space="preserve">Jednostki organizacyjne działające w imieniu jednostek samorządu terytorialnego, </w:t>
            </w:r>
          </w:p>
          <w:p w14:paraId="5F6A4E71" w14:textId="41566539"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Podmioty świadczące usługi publiczne w ramach realizacji obowiązków własnych jednostek samorządu terytorialnego,</w:t>
            </w:r>
          </w:p>
          <w:p w14:paraId="14BFD584" w14:textId="10EE78F9"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Podmioty ekonomii społecznej,</w:t>
            </w:r>
          </w:p>
          <w:p w14:paraId="63CA3767" w14:textId="4A1AD793"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Pozarządowe organizacje turystyczne,</w:t>
            </w:r>
          </w:p>
          <w:p w14:paraId="3AAEB1B8" w14:textId="0D2C45BE"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Lasy Państwowe, parki narodowe i krajobrazowe,</w:t>
            </w:r>
          </w:p>
          <w:p w14:paraId="62EBF3C5" w14:textId="1702A3A9" w:rsidR="007A0FB3" w:rsidRPr="00E318BC" w:rsidRDefault="007A0FB3" w:rsidP="00E318BC">
            <w:pPr>
              <w:pStyle w:val="Akapitzlist"/>
              <w:numPr>
                <w:ilvl w:val="0"/>
                <w:numId w:val="25"/>
              </w:numPr>
              <w:spacing w:before="100" w:beforeAutospacing="1" w:after="100" w:afterAutospacing="1"/>
              <w:rPr>
                <w:rFonts w:ascii="Arial" w:hAnsi="Arial" w:cs="Arial"/>
                <w:sz w:val="24"/>
                <w:szCs w:val="24"/>
              </w:rPr>
            </w:pPr>
            <w:r w:rsidRPr="00E318BC">
              <w:rPr>
                <w:rFonts w:ascii="Arial" w:hAnsi="Arial" w:cs="Arial"/>
                <w:sz w:val="24"/>
                <w:szCs w:val="24"/>
              </w:rPr>
              <w:t>Rządowe organizacje turystyczne.</w:t>
            </w:r>
            <w:bookmarkEnd w:id="2"/>
          </w:p>
          <w:p w14:paraId="22D9AD3F" w14:textId="7D805E78" w:rsidR="00817707" w:rsidRPr="00E318BC" w:rsidDel="007968FF"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514DF" w:rsidRPr="00E318BC">
              <w:rPr>
                <w:rFonts w:ascii="Arial" w:hAnsi="Arial" w:cs="Arial"/>
                <w:sz w:val="24"/>
                <w:szCs w:val="24"/>
              </w:rPr>
              <w:t> </w:t>
            </w:r>
            <w:r w:rsidRPr="00E318BC">
              <w:rPr>
                <w:rFonts w:ascii="Arial" w:hAnsi="Arial" w:cs="Arial"/>
                <w:sz w:val="24"/>
                <w:szCs w:val="24"/>
              </w:rPr>
              <w:t>dofinansowanie projektu i załączniki (porozumienie/umowa o partnerstwie).</w:t>
            </w:r>
          </w:p>
        </w:tc>
        <w:tc>
          <w:tcPr>
            <w:tcW w:w="4104" w:type="dxa"/>
          </w:tcPr>
          <w:p w14:paraId="019CD52A"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24BD45B6"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5716CA88" w14:textId="36F2299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063014E6" w14:textId="1568604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W trakcie oceny kryterium wnioskodawca może zostać poproszony o uzupełnienie lub poprawienie wniosku.</w:t>
            </w:r>
          </w:p>
        </w:tc>
      </w:tr>
      <w:tr w:rsidR="00206514" w:rsidRPr="00E318BC" w14:paraId="1A42D291" w14:textId="77777777" w:rsidTr="00206514">
        <w:trPr>
          <w:trHeight w:val="283"/>
        </w:trPr>
        <w:tc>
          <w:tcPr>
            <w:tcW w:w="977" w:type="dxa"/>
            <w:vAlign w:val="center"/>
          </w:tcPr>
          <w:p w14:paraId="23442668" w14:textId="5B2E9E0B"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B.2</w:t>
            </w:r>
          </w:p>
        </w:tc>
        <w:tc>
          <w:tcPr>
            <w:tcW w:w="2855" w:type="dxa"/>
            <w:vAlign w:val="center"/>
          </w:tcPr>
          <w:p w14:paraId="08822413" w14:textId="2671E1B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Prawidłowość wyboru partnerów uczestniczących/ realizujących projekt</w:t>
            </w:r>
          </w:p>
        </w:tc>
        <w:tc>
          <w:tcPr>
            <w:tcW w:w="6338" w:type="dxa"/>
          </w:tcPr>
          <w:p w14:paraId="79ECFB86" w14:textId="5F7115F1"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wnioskodawca dokonał wyboru partnera/ów zgodnie z przepisami ustawy z dnia 28 kwietnia 2022 r. o zasadach realizacji zadań finansowanych ze środków europejskich w perspektywie finansowej 2021-2027 (Dz.U. 202</w:t>
            </w:r>
            <w:r w:rsidR="00935A6C" w:rsidRPr="00E318BC">
              <w:rPr>
                <w:rFonts w:ascii="Arial" w:hAnsi="Arial" w:cs="Arial"/>
                <w:sz w:val="24"/>
                <w:szCs w:val="24"/>
              </w:rPr>
              <w:t>5</w:t>
            </w:r>
            <w:r w:rsidRPr="00E318BC">
              <w:rPr>
                <w:rFonts w:ascii="Arial" w:hAnsi="Arial" w:cs="Arial"/>
                <w:sz w:val="24"/>
                <w:szCs w:val="24"/>
              </w:rPr>
              <w:t xml:space="preserve"> poz. 1</w:t>
            </w:r>
            <w:r w:rsidR="00935A6C" w:rsidRPr="00E318BC">
              <w:rPr>
                <w:rFonts w:ascii="Arial" w:hAnsi="Arial" w:cs="Arial"/>
                <w:sz w:val="24"/>
                <w:szCs w:val="24"/>
              </w:rPr>
              <w:t>733</w:t>
            </w:r>
            <w:r w:rsidR="00FA39C6" w:rsidRPr="00E318BC">
              <w:rPr>
                <w:rFonts w:ascii="Arial" w:hAnsi="Arial" w:cs="Arial"/>
                <w:sz w:val="24"/>
                <w:szCs w:val="24"/>
              </w:rPr>
              <w:t xml:space="preserve"> z </w:t>
            </w:r>
            <w:proofErr w:type="spellStart"/>
            <w:r w:rsidR="00FA39C6" w:rsidRPr="00E318BC">
              <w:rPr>
                <w:rFonts w:ascii="Arial" w:hAnsi="Arial" w:cs="Arial"/>
                <w:sz w:val="24"/>
                <w:szCs w:val="24"/>
              </w:rPr>
              <w:t>późn</w:t>
            </w:r>
            <w:proofErr w:type="spellEnd"/>
            <w:r w:rsidR="00FA39C6" w:rsidRPr="00E318BC">
              <w:rPr>
                <w:rFonts w:ascii="Arial" w:hAnsi="Arial" w:cs="Arial"/>
                <w:sz w:val="24"/>
                <w:szCs w:val="24"/>
              </w:rPr>
              <w:t>. zm.</w:t>
            </w:r>
            <w:r w:rsidRPr="00E318BC">
              <w:rPr>
                <w:rFonts w:ascii="Arial" w:hAnsi="Arial" w:cs="Arial"/>
                <w:sz w:val="24"/>
                <w:szCs w:val="24"/>
              </w:rPr>
              <w:t>).</w:t>
            </w:r>
          </w:p>
          <w:p w14:paraId="03AE9A8A" w14:textId="137A3FEA"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treść oświadczenia stanowiącego załącznik do wniosku o dofinansowanie projektu.</w:t>
            </w:r>
          </w:p>
        </w:tc>
        <w:tc>
          <w:tcPr>
            <w:tcW w:w="4104" w:type="dxa"/>
          </w:tcPr>
          <w:p w14:paraId="53F2ADC7" w14:textId="7777777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TAK/NIE/NIE DOTYCZY</w:t>
            </w:r>
          </w:p>
          <w:p w14:paraId="200186DC" w14:textId="7777777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759F580C" w14:textId="77777777"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7D01B20D" w14:textId="03326E03"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Kryterium uznaje się za spełnione, jeżeli odpowiedź będzie pozytywna </w:t>
            </w:r>
            <w:r w:rsidRPr="00E318BC">
              <w:rPr>
                <w:rFonts w:ascii="Arial" w:hAnsi="Arial" w:cs="Arial"/>
                <w:sz w:val="24"/>
                <w:szCs w:val="24"/>
              </w:rPr>
              <w:lastRenderedPageBreak/>
              <w:t>(wartość logiczna: „TAK” lub „NIE DOTYCZY”).</w:t>
            </w:r>
          </w:p>
          <w:p w14:paraId="5C6B44FF" w14:textId="451899EE" w:rsidR="00206514" w:rsidRPr="00E318BC" w:rsidRDefault="00206514"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7E87ECDF" w14:textId="77777777" w:rsidTr="00206514">
        <w:trPr>
          <w:trHeight w:val="283"/>
        </w:trPr>
        <w:tc>
          <w:tcPr>
            <w:tcW w:w="977" w:type="dxa"/>
            <w:vAlign w:val="center"/>
          </w:tcPr>
          <w:p w14:paraId="6207D52F" w14:textId="0E1CD02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w:t>
            </w:r>
            <w:r w:rsidR="00411BC1" w:rsidRPr="00E318BC">
              <w:rPr>
                <w:rFonts w:ascii="Arial" w:hAnsi="Arial" w:cs="Arial"/>
                <w:sz w:val="24"/>
                <w:szCs w:val="24"/>
              </w:rPr>
              <w:t>3</w:t>
            </w:r>
          </w:p>
        </w:tc>
        <w:tc>
          <w:tcPr>
            <w:tcW w:w="2855" w:type="dxa"/>
            <w:vAlign w:val="center"/>
          </w:tcPr>
          <w:p w14:paraId="2946DB82" w14:textId="40B308A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 jest zgodny z</w:t>
            </w:r>
            <w:r w:rsidR="009514DF" w:rsidRPr="00E318BC">
              <w:rPr>
                <w:rFonts w:ascii="Arial" w:hAnsi="Arial" w:cs="Arial"/>
                <w:sz w:val="24"/>
                <w:szCs w:val="24"/>
              </w:rPr>
              <w:t> </w:t>
            </w:r>
            <w:r w:rsidRPr="00E318BC">
              <w:rPr>
                <w:rFonts w:ascii="Arial" w:hAnsi="Arial" w:cs="Arial"/>
                <w:sz w:val="24"/>
                <w:szCs w:val="24"/>
              </w:rPr>
              <w:t xml:space="preserve">typami projektów przewidzianymi </w:t>
            </w:r>
            <w:r w:rsidRPr="00E318BC">
              <w:rPr>
                <w:rFonts w:ascii="Arial" w:hAnsi="Arial" w:cs="Arial"/>
                <w:sz w:val="24"/>
                <w:szCs w:val="24"/>
              </w:rPr>
              <w:br/>
              <w:t>do wsparcia w ramach działania</w:t>
            </w:r>
          </w:p>
        </w:tc>
        <w:tc>
          <w:tcPr>
            <w:tcW w:w="6338" w:type="dxa"/>
          </w:tcPr>
          <w:p w14:paraId="6035C487" w14:textId="026B19A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dotyczy przynajmniej jednego z następujących przedsięwzięć:</w:t>
            </w:r>
          </w:p>
          <w:p w14:paraId="789D621E" w14:textId="7C92F7AA" w:rsidR="007A0FB3" w:rsidRPr="00E318BC" w:rsidRDefault="0087207F" w:rsidP="00E318BC">
            <w:pPr>
              <w:pStyle w:val="Akapitzlist"/>
              <w:numPr>
                <w:ilvl w:val="0"/>
                <w:numId w:val="9"/>
              </w:numPr>
              <w:spacing w:before="100" w:beforeAutospacing="1" w:after="100" w:afterAutospacing="1"/>
              <w:ind w:left="451" w:hanging="426"/>
              <w:rPr>
                <w:rFonts w:ascii="Arial" w:hAnsi="Arial" w:cs="Arial"/>
                <w:sz w:val="24"/>
                <w:szCs w:val="24"/>
              </w:rPr>
            </w:pPr>
            <w:bookmarkStart w:id="3" w:name="_Hlk131574492"/>
            <w:r w:rsidRPr="00E318BC">
              <w:rPr>
                <w:rFonts w:ascii="Arial" w:hAnsi="Arial" w:cs="Arial"/>
                <w:sz w:val="24"/>
                <w:szCs w:val="24"/>
              </w:rPr>
              <w:t>b</w:t>
            </w:r>
            <w:r w:rsidR="007A0FB3" w:rsidRPr="00E318BC">
              <w:rPr>
                <w:rFonts w:ascii="Arial" w:hAnsi="Arial" w:cs="Arial"/>
                <w:sz w:val="24"/>
                <w:szCs w:val="24"/>
              </w:rPr>
              <w:t>udowa i rozbudowa infrastruktury turystycznej wraz z</w:t>
            </w:r>
            <w:r w:rsidR="009A2831" w:rsidRPr="00E318BC">
              <w:rPr>
                <w:rFonts w:ascii="Arial" w:hAnsi="Arial" w:cs="Arial"/>
                <w:sz w:val="24"/>
                <w:szCs w:val="24"/>
              </w:rPr>
              <w:t> </w:t>
            </w:r>
            <w:r w:rsidR="007A0FB3" w:rsidRPr="00E318BC">
              <w:rPr>
                <w:rFonts w:ascii="Arial" w:hAnsi="Arial" w:cs="Arial"/>
                <w:sz w:val="24"/>
                <w:szCs w:val="24"/>
              </w:rPr>
              <w:t>zakupem wyposażenia i sprzętu (np. zagospodarowanie turystyczne otoczenia zbiorników i</w:t>
            </w:r>
            <w:r w:rsidR="009A2831" w:rsidRPr="00E318BC">
              <w:rPr>
                <w:rFonts w:ascii="Arial" w:hAnsi="Arial" w:cs="Arial"/>
                <w:sz w:val="24"/>
                <w:szCs w:val="24"/>
              </w:rPr>
              <w:t> </w:t>
            </w:r>
            <w:r w:rsidR="007A0FB3" w:rsidRPr="00E318BC">
              <w:rPr>
                <w:rFonts w:ascii="Arial" w:hAnsi="Arial" w:cs="Arial"/>
                <w:sz w:val="24"/>
                <w:szCs w:val="24"/>
              </w:rPr>
              <w:t>cieków wodnych), w tym budowa, przebudowa i</w:t>
            </w:r>
            <w:r w:rsidR="009A2831" w:rsidRPr="00E318BC">
              <w:rPr>
                <w:rFonts w:ascii="Arial" w:hAnsi="Arial" w:cs="Arial"/>
                <w:sz w:val="24"/>
                <w:szCs w:val="24"/>
              </w:rPr>
              <w:t> </w:t>
            </w:r>
            <w:r w:rsidR="007A0FB3" w:rsidRPr="00E318BC">
              <w:rPr>
                <w:rFonts w:ascii="Arial" w:hAnsi="Arial" w:cs="Arial"/>
                <w:sz w:val="24"/>
                <w:szCs w:val="24"/>
              </w:rPr>
              <w:t>rozbudowa infrastruktury poprawiającej dostępność obiektów i atrakcji turystycznych oraz zagospodarowanie ich bezpośredniego otoczenia</w:t>
            </w:r>
            <w:r w:rsidR="005733FD" w:rsidRPr="00E318BC">
              <w:rPr>
                <w:rStyle w:val="Odwoanieprzypisudolnego"/>
                <w:rFonts w:ascii="Arial" w:hAnsi="Arial" w:cs="Arial"/>
                <w:sz w:val="24"/>
                <w:szCs w:val="24"/>
              </w:rPr>
              <w:footnoteReference w:id="9"/>
            </w:r>
            <w:r w:rsidR="007A0FB3" w:rsidRPr="00E318BC">
              <w:rPr>
                <w:rFonts w:ascii="Arial" w:hAnsi="Arial" w:cs="Arial"/>
                <w:sz w:val="24"/>
                <w:szCs w:val="24"/>
              </w:rPr>
              <w:t xml:space="preserve"> (m.in. parkingi, ciągi komunikacyjne, infrastruktura dla osób z niepełnosprawnościami, zielona infrastruktura)</w:t>
            </w:r>
            <w:r w:rsidRPr="00E318BC">
              <w:rPr>
                <w:rFonts w:ascii="Arial" w:hAnsi="Arial" w:cs="Arial"/>
                <w:sz w:val="24"/>
                <w:szCs w:val="24"/>
              </w:rPr>
              <w:t>,</w:t>
            </w:r>
          </w:p>
          <w:p w14:paraId="29294768" w14:textId="77777777" w:rsidR="007A0FB3" w:rsidRPr="00E318BC" w:rsidRDefault="0087207F" w:rsidP="00E318BC">
            <w:pPr>
              <w:numPr>
                <w:ilvl w:val="0"/>
                <w:numId w:val="9"/>
              </w:numPr>
              <w:spacing w:before="100" w:beforeAutospacing="1" w:after="100" w:afterAutospacing="1"/>
              <w:ind w:left="444"/>
              <w:rPr>
                <w:rFonts w:ascii="Arial" w:hAnsi="Arial" w:cs="Arial"/>
                <w:sz w:val="24"/>
                <w:szCs w:val="24"/>
              </w:rPr>
            </w:pPr>
            <w:r w:rsidRPr="00E318BC">
              <w:rPr>
                <w:rFonts w:ascii="Arial" w:hAnsi="Arial" w:cs="Arial"/>
                <w:sz w:val="24"/>
                <w:szCs w:val="24"/>
              </w:rPr>
              <w:lastRenderedPageBreak/>
              <w:t>a</w:t>
            </w:r>
            <w:r w:rsidR="007A0FB3" w:rsidRPr="00E318BC">
              <w:rPr>
                <w:rFonts w:ascii="Arial" w:hAnsi="Arial" w:cs="Arial"/>
                <w:sz w:val="24"/>
                <w:szCs w:val="24"/>
              </w:rPr>
              <w:t>daptacja obiektów do pełnienia funkcji turystycznych,</w:t>
            </w:r>
          </w:p>
          <w:p w14:paraId="47776B6B" w14:textId="77777777" w:rsidR="007A0FB3" w:rsidRPr="00E318BC" w:rsidRDefault="0087207F" w:rsidP="00E318BC">
            <w:pPr>
              <w:numPr>
                <w:ilvl w:val="0"/>
                <w:numId w:val="9"/>
              </w:numPr>
              <w:spacing w:before="100" w:beforeAutospacing="1" w:after="100" w:afterAutospacing="1"/>
              <w:ind w:left="444"/>
              <w:rPr>
                <w:rFonts w:ascii="Arial" w:hAnsi="Arial" w:cs="Arial"/>
                <w:sz w:val="24"/>
                <w:szCs w:val="24"/>
              </w:rPr>
            </w:pPr>
            <w:r w:rsidRPr="00E318BC">
              <w:rPr>
                <w:rFonts w:ascii="Arial" w:hAnsi="Arial" w:cs="Arial"/>
                <w:sz w:val="24"/>
                <w:szCs w:val="24"/>
              </w:rPr>
              <w:t>t</w:t>
            </w:r>
            <w:r w:rsidR="007A0FB3" w:rsidRPr="00E318BC">
              <w:rPr>
                <w:rFonts w:ascii="Arial" w:hAnsi="Arial" w:cs="Arial"/>
                <w:sz w:val="24"/>
                <w:szCs w:val="24"/>
              </w:rPr>
              <w:t xml:space="preserve">worzenie, rozwój, udostępnianie oraz promocja parków kulturowych i szlaków kulturowych, </w:t>
            </w:r>
          </w:p>
          <w:p w14:paraId="0DEB3220" w14:textId="77777777" w:rsidR="007A0FB3" w:rsidRPr="00E318BC" w:rsidRDefault="0087207F" w:rsidP="00E318BC">
            <w:pPr>
              <w:numPr>
                <w:ilvl w:val="0"/>
                <w:numId w:val="9"/>
              </w:numPr>
              <w:spacing w:before="100" w:beforeAutospacing="1" w:after="100" w:afterAutospacing="1"/>
              <w:ind w:left="444"/>
              <w:rPr>
                <w:rFonts w:ascii="Arial" w:hAnsi="Arial" w:cs="Arial"/>
                <w:sz w:val="24"/>
                <w:szCs w:val="24"/>
              </w:rPr>
            </w:pPr>
            <w:r w:rsidRPr="00E318BC">
              <w:rPr>
                <w:rFonts w:ascii="Arial" w:hAnsi="Arial" w:cs="Arial"/>
                <w:sz w:val="24"/>
                <w:szCs w:val="24"/>
              </w:rPr>
              <w:t>t</w:t>
            </w:r>
            <w:r w:rsidR="007A0FB3" w:rsidRPr="00E318BC">
              <w:rPr>
                <w:rFonts w:ascii="Arial" w:hAnsi="Arial" w:cs="Arial"/>
                <w:sz w:val="24"/>
                <w:szCs w:val="24"/>
              </w:rPr>
              <w:t>worzenie lub rozszerzanie istniejących tras i szlaków turystycznych różnych rodzajów (np. piesze, wodne, rowerowe),</w:t>
            </w:r>
          </w:p>
          <w:p w14:paraId="18FAD765" w14:textId="77777777" w:rsidR="007A0FB3" w:rsidRPr="00E318BC" w:rsidRDefault="0087207F" w:rsidP="00E318BC">
            <w:pPr>
              <w:numPr>
                <w:ilvl w:val="0"/>
                <w:numId w:val="9"/>
              </w:numPr>
              <w:spacing w:before="100" w:beforeAutospacing="1" w:after="100" w:afterAutospacing="1"/>
              <w:ind w:left="444"/>
              <w:rPr>
                <w:rFonts w:ascii="Arial" w:hAnsi="Arial" w:cs="Arial"/>
                <w:sz w:val="24"/>
                <w:szCs w:val="24"/>
              </w:rPr>
            </w:pPr>
            <w:r w:rsidRPr="00E318BC">
              <w:rPr>
                <w:rFonts w:ascii="Arial" w:hAnsi="Arial" w:cs="Arial"/>
                <w:sz w:val="24"/>
                <w:szCs w:val="24"/>
              </w:rPr>
              <w:t>b</w:t>
            </w:r>
            <w:r w:rsidR="007A0FB3" w:rsidRPr="00E318BC">
              <w:rPr>
                <w:rFonts w:ascii="Arial" w:hAnsi="Arial" w:cs="Arial"/>
                <w:sz w:val="24"/>
                <w:szCs w:val="24"/>
              </w:rPr>
              <w:t>udowanie marek lokalnych i promowanie produktów lokalnych,</w:t>
            </w:r>
          </w:p>
          <w:p w14:paraId="2C8F0404" w14:textId="77777777" w:rsidR="007A0FB3" w:rsidRPr="00E318BC" w:rsidRDefault="0087207F" w:rsidP="00E318BC">
            <w:pPr>
              <w:numPr>
                <w:ilvl w:val="0"/>
                <w:numId w:val="9"/>
              </w:numPr>
              <w:spacing w:before="100" w:beforeAutospacing="1" w:after="100" w:afterAutospacing="1"/>
              <w:ind w:left="444"/>
              <w:rPr>
                <w:rFonts w:ascii="Arial" w:hAnsi="Arial" w:cs="Arial"/>
                <w:sz w:val="24"/>
                <w:szCs w:val="24"/>
              </w:rPr>
            </w:pPr>
            <w:r w:rsidRPr="00E318BC">
              <w:rPr>
                <w:rFonts w:ascii="Arial" w:hAnsi="Arial" w:cs="Arial"/>
                <w:sz w:val="24"/>
                <w:szCs w:val="24"/>
              </w:rPr>
              <w:t>b</w:t>
            </w:r>
            <w:r w:rsidR="007A0FB3" w:rsidRPr="00E318BC">
              <w:rPr>
                <w:rFonts w:ascii="Arial" w:hAnsi="Arial" w:cs="Arial"/>
                <w:sz w:val="24"/>
                <w:szCs w:val="24"/>
              </w:rPr>
              <w:t>udowa i rozbudowa ścieżek rowerowych, w tym wsparcie infrastruktury towarzyszącej.</w:t>
            </w:r>
          </w:p>
          <w:bookmarkEnd w:id="3"/>
          <w:p w14:paraId="273DFE41" w14:textId="433A5D3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2D15198F" w14:textId="2F5F1AC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5997CC1D" w14:textId="3117114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6EE5A395" w14:textId="6E9217CE"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1DD33DB3" w14:textId="6042871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trakcie oceny kryterium wnioskodawca może zostać </w:t>
            </w:r>
            <w:r w:rsidRPr="00E318BC">
              <w:rPr>
                <w:rFonts w:ascii="Arial" w:hAnsi="Arial" w:cs="Arial"/>
                <w:sz w:val="24"/>
                <w:szCs w:val="24"/>
              </w:rPr>
              <w:lastRenderedPageBreak/>
              <w:t>poproszony o uzupełnienie lub poprawienie wniosku.</w:t>
            </w:r>
          </w:p>
        </w:tc>
      </w:tr>
      <w:tr w:rsidR="007A0FB3" w:rsidRPr="00E318BC" w14:paraId="274F6877" w14:textId="77777777" w:rsidTr="00206514">
        <w:trPr>
          <w:trHeight w:val="283"/>
        </w:trPr>
        <w:tc>
          <w:tcPr>
            <w:tcW w:w="977" w:type="dxa"/>
            <w:vAlign w:val="center"/>
          </w:tcPr>
          <w:p w14:paraId="1DBD7F88" w14:textId="33164BC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w:t>
            </w:r>
            <w:r w:rsidR="00411BC1" w:rsidRPr="00E318BC">
              <w:rPr>
                <w:rFonts w:ascii="Arial" w:hAnsi="Arial" w:cs="Arial"/>
                <w:sz w:val="24"/>
                <w:szCs w:val="24"/>
              </w:rPr>
              <w:t>4</w:t>
            </w:r>
          </w:p>
        </w:tc>
        <w:tc>
          <w:tcPr>
            <w:tcW w:w="2855" w:type="dxa"/>
            <w:vAlign w:val="center"/>
          </w:tcPr>
          <w:p w14:paraId="504A7C58"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Prawidłowość określenia wkładu własnego</w:t>
            </w:r>
          </w:p>
        </w:tc>
        <w:tc>
          <w:tcPr>
            <w:tcW w:w="6338" w:type="dxa"/>
          </w:tcPr>
          <w:p w14:paraId="110FFD37" w14:textId="4B86AD20" w:rsidR="007A0FB3" w:rsidRPr="00E318BC" w:rsidRDefault="007A0FB3" w:rsidP="00E318BC">
            <w:pPr>
              <w:spacing w:before="100" w:beforeAutospacing="1" w:after="100" w:afterAutospacing="1"/>
              <w:rPr>
                <w:rFonts w:ascii="Arial" w:hAnsi="Arial" w:cs="Arial"/>
                <w:color w:val="000000"/>
                <w:sz w:val="24"/>
                <w:szCs w:val="24"/>
              </w:rPr>
            </w:pPr>
            <w:r w:rsidRPr="00E318BC">
              <w:rPr>
                <w:rFonts w:ascii="Arial" w:hAnsi="Arial" w:cs="Arial"/>
                <w:color w:val="000000"/>
                <w:sz w:val="24"/>
                <w:szCs w:val="24"/>
              </w:rPr>
              <w:t>W kryterium sprawdzamy czy wkład własny wnioskodawcy jest zgodny z zapisami Szczegółowego Opisu Priorytetów</w:t>
            </w:r>
            <w:r w:rsidR="00F30A2D" w:rsidRPr="00E318BC">
              <w:rPr>
                <w:rFonts w:ascii="Arial" w:hAnsi="Arial" w:cs="Arial"/>
                <w:color w:val="000000"/>
                <w:sz w:val="24"/>
                <w:szCs w:val="24"/>
              </w:rPr>
              <w:t xml:space="preserve"> </w:t>
            </w:r>
            <w:r w:rsidR="005F79D0" w:rsidRPr="00E318BC">
              <w:rPr>
                <w:rFonts w:ascii="Arial" w:hAnsi="Arial" w:cs="Arial"/>
                <w:color w:val="000000"/>
                <w:sz w:val="24"/>
                <w:szCs w:val="24"/>
              </w:rPr>
              <w:t>(</w:t>
            </w:r>
            <w:proofErr w:type="spellStart"/>
            <w:r w:rsidR="005F79D0" w:rsidRPr="00E318BC">
              <w:rPr>
                <w:rFonts w:ascii="Arial" w:hAnsi="Arial" w:cs="Arial"/>
                <w:color w:val="000000"/>
                <w:sz w:val="24"/>
                <w:szCs w:val="24"/>
              </w:rPr>
              <w:t>SzOP</w:t>
            </w:r>
            <w:proofErr w:type="spellEnd"/>
            <w:r w:rsidR="005F79D0" w:rsidRPr="00E318BC">
              <w:rPr>
                <w:rFonts w:ascii="Arial" w:hAnsi="Arial" w:cs="Arial"/>
                <w:color w:val="000000"/>
                <w:sz w:val="24"/>
                <w:szCs w:val="24"/>
              </w:rPr>
              <w:t xml:space="preserve">) </w:t>
            </w:r>
            <w:r w:rsidR="00F30A2D" w:rsidRPr="00E318BC">
              <w:rPr>
                <w:rFonts w:ascii="Arial" w:hAnsi="Arial" w:cs="Arial"/>
                <w:color w:val="000000"/>
                <w:sz w:val="24"/>
                <w:szCs w:val="24"/>
              </w:rPr>
              <w:t>dla danego działania</w:t>
            </w:r>
            <w:r w:rsidRPr="00E318BC">
              <w:rPr>
                <w:rFonts w:ascii="Arial" w:hAnsi="Arial" w:cs="Arial"/>
                <w:color w:val="000000"/>
                <w:sz w:val="24"/>
                <w:szCs w:val="24"/>
              </w:rPr>
              <w:t xml:space="preserve"> w wersji aktualnej na dzień rozpoczęcia </w:t>
            </w:r>
            <w:r w:rsidR="00504C2E" w:rsidRPr="00E318BC">
              <w:rPr>
                <w:rFonts w:ascii="Arial" w:hAnsi="Arial" w:cs="Arial"/>
                <w:color w:val="000000"/>
                <w:sz w:val="24"/>
                <w:szCs w:val="24"/>
              </w:rPr>
              <w:t>naboru</w:t>
            </w:r>
            <w:r w:rsidR="005F79D0" w:rsidRPr="00E318BC">
              <w:rPr>
                <w:rFonts w:ascii="Arial" w:hAnsi="Arial" w:cs="Arial"/>
                <w:color w:val="000000"/>
                <w:sz w:val="24"/>
                <w:szCs w:val="24"/>
                <w:vertAlign w:val="superscript"/>
              </w:rPr>
              <w:footnoteReference w:id="10"/>
            </w:r>
            <w:r w:rsidRPr="00E318BC">
              <w:rPr>
                <w:rFonts w:ascii="Arial" w:hAnsi="Arial" w:cs="Arial"/>
                <w:color w:val="000000"/>
                <w:sz w:val="24"/>
                <w:szCs w:val="24"/>
              </w:rPr>
              <w:t>.</w:t>
            </w:r>
          </w:p>
          <w:p w14:paraId="29E1EA49" w14:textId="5C36A7E2"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73CC9AA4" w14:textId="567E80D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6B699379" w14:textId="5CFF764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6B1E4951" w14:textId="4E20C4F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52A857B4" w14:textId="73447A0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1053AAE5" w14:textId="77777777" w:rsidTr="00206514">
        <w:trPr>
          <w:trHeight w:val="425"/>
        </w:trPr>
        <w:tc>
          <w:tcPr>
            <w:tcW w:w="977" w:type="dxa"/>
            <w:vAlign w:val="center"/>
          </w:tcPr>
          <w:p w14:paraId="4182A31E" w14:textId="2DA5B20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w:t>
            </w:r>
            <w:r w:rsidR="00411BC1" w:rsidRPr="00E318BC">
              <w:rPr>
                <w:rFonts w:ascii="Arial" w:hAnsi="Arial" w:cs="Arial"/>
                <w:sz w:val="24"/>
                <w:szCs w:val="24"/>
              </w:rPr>
              <w:t>5</w:t>
            </w:r>
          </w:p>
        </w:tc>
        <w:tc>
          <w:tcPr>
            <w:tcW w:w="2855" w:type="dxa"/>
            <w:vAlign w:val="center"/>
          </w:tcPr>
          <w:p w14:paraId="1F72F646" w14:textId="6C8BF81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Zgodność z prawem pomocy publicznej/pomocy de </w:t>
            </w:r>
            <w:proofErr w:type="spellStart"/>
            <w:r w:rsidRPr="00E318BC">
              <w:rPr>
                <w:rFonts w:ascii="Arial" w:hAnsi="Arial" w:cs="Arial"/>
                <w:sz w:val="24"/>
                <w:szCs w:val="24"/>
              </w:rPr>
              <w:t>minimis</w:t>
            </w:r>
            <w:proofErr w:type="spellEnd"/>
          </w:p>
        </w:tc>
        <w:tc>
          <w:tcPr>
            <w:tcW w:w="6338" w:type="dxa"/>
          </w:tcPr>
          <w:p w14:paraId="2A1E0111" w14:textId="48AB8538" w:rsidR="007A0FB3" w:rsidRPr="00E318BC" w:rsidRDefault="007A0FB3" w:rsidP="00E318BC">
            <w:p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 kryterium sprawdzamy, czy:</w:t>
            </w:r>
          </w:p>
          <w:p w14:paraId="631BB469" w14:textId="19AD340D" w:rsidR="007A0FB3" w:rsidRPr="00E318BC" w:rsidRDefault="007A0FB3" w:rsidP="00E318BC">
            <w:pPr>
              <w:pStyle w:val="Akapitzlist"/>
              <w:numPr>
                <w:ilvl w:val="0"/>
                <w:numId w:val="10"/>
              </w:numPr>
              <w:autoSpaceDE w:val="0"/>
              <w:autoSpaceDN w:val="0"/>
              <w:adjustRightInd w:val="0"/>
              <w:spacing w:before="100" w:beforeAutospacing="1" w:after="100" w:afterAutospacing="1"/>
              <w:ind w:left="309" w:hanging="309"/>
              <w:rPr>
                <w:rFonts w:ascii="Arial" w:hAnsi="Arial" w:cs="Arial"/>
                <w:sz w:val="24"/>
                <w:szCs w:val="24"/>
              </w:rPr>
            </w:pPr>
            <w:r w:rsidRPr="00E318BC">
              <w:rPr>
                <w:rFonts w:ascii="Arial" w:hAnsi="Arial" w:cs="Arial"/>
                <w:sz w:val="24"/>
                <w:szCs w:val="24"/>
              </w:rPr>
              <w:t>w projekcie nie występuje pomoc publiczna</w:t>
            </w:r>
            <w:r w:rsidR="0041552B" w:rsidRPr="00E318BC">
              <w:rPr>
                <w:rFonts w:ascii="Arial" w:hAnsi="Arial" w:cs="Arial"/>
                <w:sz w:val="24"/>
                <w:szCs w:val="24"/>
              </w:rPr>
              <w:t xml:space="preserve">/pomoc de </w:t>
            </w:r>
            <w:proofErr w:type="spellStart"/>
            <w:r w:rsidR="0041552B" w:rsidRPr="00E318BC">
              <w:rPr>
                <w:rFonts w:ascii="Arial" w:hAnsi="Arial" w:cs="Arial"/>
                <w:sz w:val="24"/>
                <w:szCs w:val="24"/>
              </w:rPr>
              <w:t>minimis</w:t>
            </w:r>
            <w:proofErr w:type="spellEnd"/>
            <w:r w:rsidR="007E0C17" w:rsidRPr="00E318BC">
              <w:rPr>
                <w:rFonts w:ascii="Arial" w:hAnsi="Arial" w:cs="Arial"/>
                <w:sz w:val="24"/>
                <w:szCs w:val="24"/>
              </w:rPr>
              <w:t>,</w:t>
            </w:r>
            <w:r w:rsidRPr="00E318BC">
              <w:rPr>
                <w:rFonts w:ascii="Arial" w:hAnsi="Arial" w:cs="Arial"/>
                <w:sz w:val="24"/>
                <w:szCs w:val="24"/>
              </w:rPr>
              <w:t xml:space="preserve"> lub</w:t>
            </w:r>
          </w:p>
          <w:p w14:paraId="3AFB81F7" w14:textId="5343E15D" w:rsidR="00DD65B9" w:rsidRPr="00E318BC" w:rsidRDefault="00DD65B9" w:rsidP="00E318BC">
            <w:pPr>
              <w:numPr>
                <w:ilvl w:val="0"/>
                <w:numId w:val="10"/>
              </w:numPr>
              <w:autoSpaceDE w:val="0"/>
              <w:autoSpaceDN w:val="0"/>
              <w:adjustRightInd w:val="0"/>
              <w:spacing w:before="100" w:beforeAutospacing="1" w:after="100" w:afterAutospacing="1"/>
              <w:ind w:left="302" w:hanging="277"/>
              <w:rPr>
                <w:rFonts w:ascii="Arial" w:hAnsi="Arial" w:cs="Arial"/>
                <w:sz w:val="24"/>
                <w:szCs w:val="24"/>
              </w:rPr>
            </w:pPr>
            <w:r w:rsidRPr="00E318BC">
              <w:rPr>
                <w:rFonts w:ascii="Arial" w:hAnsi="Arial" w:cs="Arial"/>
                <w:sz w:val="24"/>
                <w:szCs w:val="24"/>
              </w:rPr>
              <w:t>pomoc jest zgodna z art. 56</w:t>
            </w:r>
            <w:r w:rsidR="00E54C4A" w:rsidRPr="00E318BC">
              <w:rPr>
                <w:rFonts w:ascii="Arial" w:hAnsi="Arial" w:cs="Arial"/>
                <w:sz w:val="24"/>
                <w:szCs w:val="24"/>
              </w:rPr>
              <w:t xml:space="preserve"> rozporządzenia KE nr 651/2014 </w:t>
            </w:r>
            <w:r w:rsidRPr="00E318BC">
              <w:rPr>
                <w:rFonts w:ascii="Arial" w:hAnsi="Arial" w:cs="Arial"/>
                <w:sz w:val="24"/>
                <w:szCs w:val="24"/>
              </w:rPr>
              <w:t xml:space="preserve">Pomoc inwestycyjna na infrastrukturę lokalną oraz </w:t>
            </w:r>
            <w:r w:rsidR="00E54C4A" w:rsidRPr="00E318BC">
              <w:rPr>
                <w:rFonts w:ascii="Arial" w:hAnsi="Arial" w:cs="Arial"/>
                <w:sz w:val="24"/>
                <w:szCs w:val="24"/>
              </w:rPr>
              <w:t xml:space="preserve">z </w:t>
            </w:r>
            <w:r w:rsidRPr="00E318BC">
              <w:rPr>
                <w:rFonts w:ascii="Arial" w:hAnsi="Arial" w:cs="Arial"/>
                <w:sz w:val="24"/>
                <w:szCs w:val="24"/>
              </w:rPr>
              <w:t>rozporządzeniem Ministra Funduszy i</w:t>
            </w:r>
            <w:r w:rsidR="009A2831" w:rsidRPr="00E318BC">
              <w:rPr>
                <w:rFonts w:ascii="Arial" w:hAnsi="Arial" w:cs="Arial"/>
                <w:sz w:val="24"/>
                <w:szCs w:val="24"/>
              </w:rPr>
              <w:t> </w:t>
            </w:r>
            <w:r w:rsidRPr="00E318BC">
              <w:rPr>
                <w:rFonts w:ascii="Arial" w:hAnsi="Arial" w:cs="Arial"/>
                <w:sz w:val="24"/>
                <w:szCs w:val="24"/>
              </w:rPr>
              <w:t>Polityki Regionalnej z dnia 11 grudnia 2022 r. w</w:t>
            </w:r>
            <w:r w:rsidR="009A2831" w:rsidRPr="00E318BC">
              <w:rPr>
                <w:rFonts w:ascii="Arial" w:hAnsi="Arial" w:cs="Arial"/>
                <w:sz w:val="24"/>
                <w:szCs w:val="24"/>
              </w:rPr>
              <w:t> </w:t>
            </w:r>
            <w:r w:rsidRPr="00E318BC">
              <w:rPr>
                <w:rFonts w:ascii="Arial" w:hAnsi="Arial" w:cs="Arial"/>
                <w:sz w:val="24"/>
                <w:szCs w:val="24"/>
              </w:rPr>
              <w:t>sprawie udzielania pomocy inwestycyjnej na infrastrukturę lokalną w ramach regionalnych programów na lata 2021–2027 (Dz. U. z 2022 r. poz. 2686), lub</w:t>
            </w:r>
          </w:p>
          <w:p w14:paraId="40ACEC8D" w14:textId="4D2976C0" w:rsidR="00C629F0" w:rsidRPr="00E318BC" w:rsidRDefault="00C629F0" w:rsidP="00E318BC">
            <w:pPr>
              <w:numPr>
                <w:ilvl w:val="0"/>
                <w:numId w:val="10"/>
              </w:numPr>
              <w:autoSpaceDE w:val="0"/>
              <w:autoSpaceDN w:val="0"/>
              <w:adjustRightInd w:val="0"/>
              <w:spacing w:before="100" w:beforeAutospacing="1" w:after="100" w:afterAutospacing="1"/>
              <w:ind w:left="302" w:hanging="277"/>
              <w:rPr>
                <w:rFonts w:ascii="Arial" w:hAnsi="Arial" w:cs="Arial"/>
                <w:sz w:val="24"/>
                <w:szCs w:val="24"/>
              </w:rPr>
            </w:pPr>
            <w:r w:rsidRPr="00E318BC">
              <w:rPr>
                <w:rFonts w:ascii="Arial" w:hAnsi="Arial" w:cs="Arial"/>
                <w:sz w:val="24"/>
                <w:szCs w:val="24"/>
              </w:rPr>
              <w:lastRenderedPageBreak/>
              <w:t xml:space="preserve">pomoc jest zgodna z art. 53 rozporządzenia KE nr 651/2014 Pomoc na kulturę i zachowanie dziedzictwa kulturowego oraz z rozporządzeniem Ministra Funduszy i Polityki Regionalnej </w:t>
            </w:r>
            <w:r w:rsidR="002D081D" w:rsidRPr="00E318BC">
              <w:rPr>
                <w:rFonts w:ascii="Arial" w:hAnsi="Arial" w:cs="Arial"/>
                <w:sz w:val="24"/>
                <w:szCs w:val="24"/>
              </w:rPr>
              <w:t xml:space="preserve">z dnia 7 sierpnia 2023 r. </w:t>
            </w:r>
            <w:r w:rsidRPr="00E318BC">
              <w:rPr>
                <w:rFonts w:ascii="Arial" w:hAnsi="Arial" w:cs="Arial"/>
                <w:sz w:val="24"/>
                <w:szCs w:val="24"/>
              </w:rPr>
              <w:t>w sprawie udzielania pomocy inwestycyjnej na kulturę i zachowanie dziedzictwa kulturowego w</w:t>
            </w:r>
            <w:r w:rsidR="009A2831" w:rsidRPr="00E318BC">
              <w:rPr>
                <w:rFonts w:ascii="Arial" w:hAnsi="Arial" w:cs="Arial"/>
                <w:sz w:val="24"/>
                <w:szCs w:val="24"/>
              </w:rPr>
              <w:t> </w:t>
            </w:r>
            <w:r w:rsidRPr="00E318BC">
              <w:rPr>
                <w:rFonts w:ascii="Arial" w:hAnsi="Arial" w:cs="Arial"/>
                <w:sz w:val="24"/>
                <w:szCs w:val="24"/>
              </w:rPr>
              <w:t>ramach regionalnych programów na lata 2021–2027</w:t>
            </w:r>
            <w:r w:rsidR="002D081D" w:rsidRPr="00E318BC">
              <w:rPr>
                <w:rFonts w:ascii="Arial" w:hAnsi="Arial" w:cs="Arial"/>
                <w:sz w:val="24"/>
                <w:szCs w:val="24"/>
              </w:rPr>
              <w:t xml:space="preserve"> (Dz. U. z 2023 r. poz. 1678)</w:t>
            </w:r>
            <w:r w:rsidR="007E0C17" w:rsidRPr="00E318BC">
              <w:rPr>
                <w:rFonts w:ascii="Arial" w:hAnsi="Arial" w:cs="Arial"/>
                <w:sz w:val="24"/>
                <w:szCs w:val="24"/>
              </w:rPr>
              <w:t>,</w:t>
            </w:r>
            <w:r w:rsidRPr="00E318BC">
              <w:rPr>
                <w:rFonts w:ascii="Arial" w:hAnsi="Arial" w:cs="Arial"/>
                <w:i/>
                <w:iCs/>
                <w:sz w:val="24"/>
                <w:szCs w:val="24"/>
              </w:rPr>
              <w:t xml:space="preserve"> </w:t>
            </w:r>
            <w:r w:rsidRPr="00E318BC">
              <w:rPr>
                <w:rFonts w:ascii="Arial" w:hAnsi="Arial" w:cs="Arial"/>
                <w:sz w:val="24"/>
                <w:szCs w:val="24"/>
              </w:rPr>
              <w:t>lub</w:t>
            </w:r>
          </w:p>
          <w:p w14:paraId="78DAC4DE" w14:textId="48724D9E" w:rsidR="005F79D0" w:rsidRPr="00E318BC" w:rsidRDefault="00A8067F" w:rsidP="00E318BC">
            <w:pPr>
              <w:numPr>
                <w:ilvl w:val="0"/>
                <w:numId w:val="10"/>
              </w:numPr>
              <w:autoSpaceDE w:val="0"/>
              <w:autoSpaceDN w:val="0"/>
              <w:adjustRightInd w:val="0"/>
              <w:spacing w:before="100" w:beforeAutospacing="1" w:after="100" w:afterAutospacing="1"/>
              <w:ind w:left="302"/>
              <w:rPr>
                <w:rFonts w:ascii="Arial" w:hAnsi="Arial" w:cs="Arial"/>
                <w:sz w:val="24"/>
                <w:szCs w:val="24"/>
              </w:rPr>
            </w:pPr>
            <w:r w:rsidRPr="00E318BC">
              <w:rPr>
                <w:rFonts w:ascii="Arial" w:hAnsi="Arial" w:cs="Arial"/>
                <w:sz w:val="24"/>
                <w:szCs w:val="24"/>
              </w:rPr>
              <w:t xml:space="preserve">pomoc jest zgodna z rozporządzeniem </w:t>
            </w:r>
            <w:r w:rsidR="005F79D0" w:rsidRPr="00E318BC">
              <w:rPr>
                <w:rFonts w:ascii="Arial" w:hAnsi="Arial" w:cs="Arial"/>
                <w:sz w:val="24"/>
                <w:szCs w:val="24"/>
              </w:rPr>
              <w:t xml:space="preserve">KE </w:t>
            </w:r>
            <w:r w:rsidRPr="00E318BC">
              <w:rPr>
                <w:rFonts w:ascii="Arial" w:hAnsi="Arial" w:cs="Arial"/>
                <w:sz w:val="24"/>
                <w:szCs w:val="24"/>
              </w:rPr>
              <w:t xml:space="preserve">nr 2023/2831 </w:t>
            </w:r>
            <w:r w:rsidR="005F79D0" w:rsidRPr="00E318BC">
              <w:rPr>
                <w:rFonts w:ascii="Arial" w:hAnsi="Arial" w:cs="Arial"/>
                <w:sz w:val="24"/>
                <w:szCs w:val="24"/>
              </w:rPr>
              <w:t xml:space="preserve">oraz </w:t>
            </w:r>
            <w:r w:rsidRPr="00E318BC">
              <w:rPr>
                <w:rFonts w:ascii="Arial" w:hAnsi="Arial" w:cs="Arial"/>
                <w:sz w:val="24"/>
                <w:szCs w:val="24"/>
              </w:rPr>
              <w:t xml:space="preserve">rozporządzeniem </w:t>
            </w:r>
            <w:r w:rsidR="005F79D0" w:rsidRPr="00E318BC">
              <w:rPr>
                <w:rFonts w:ascii="Arial" w:hAnsi="Arial" w:cs="Arial"/>
                <w:sz w:val="24"/>
                <w:szCs w:val="24"/>
              </w:rPr>
              <w:t>Ministra Funduszy i</w:t>
            </w:r>
            <w:r w:rsidR="005E573A" w:rsidRPr="00E318BC">
              <w:rPr>
                <w:rFonts w:ascii="Arial" w:hAnsi="Arial" w:cs="Arial"/>
                <w:sz w:val="24"/>
                <w:szCs w:val="24"/>
              </w:rPr>
              <w:t> </w:t>
            </w:r>
            <w:r w:rsidR="005F79D0" w:rsidRPr="00E318BC">
              <w:rPr>
                <w:rFonts w:ascii="Arial" w:hAnsi="Arial" w:cs="Arial"/>
                <w:sz w:val="24"/>
                <w:szCs w:val="24"/>
              </w:rPr>
              <w:t xml:space="preserve">Polityki Regionalnej z dnia 17 kwietnia 2024 r. w sprawie udzielania pomocy de </w:t>
            </w:r>
            <w:proofErr w:type="spellStart"/>
            <w:r w:rsidR="005F79D0" w:rsidRPr="00E318BC">
              <w:rPr>
                <w:rFonts w:ascii="Arial" w:hAnsi="Arial" w:cs="Arial"/>
                <w:sz w:val="24"/>
                <w:szCs w:val="24"/>
              </w:rPr>
              <w:t>minimis</w:t>
            </w:r>
            <w:proofErr w:type="spellEnd"/>
            <w:r w:rsidR="005F79D0" w:rsidRPr="00E318BC">
              <w:rPr>
                <w:rFonts w:ascii="Arial" w:hAnsi="Arial" w:cs="Arial"/>
                <w:sz w:val="24"/>
                <w:szCs w:val="24"/>
              </w:rPr>
              <w:t xml:space="preserve"> w ramach regionalnych programów na lata 2021-2027 (Dz.U. z</w:t>
            </w:r>
            <w:r w:rsidR="005E573A" w:rsidRPr="00E318BC">
              <w:rPr>
                <w:rFonts w:ascii="Arial" w:hAnsi="Arial" w:cs="Arial"/>
                <w:sz w:val="24"/>
                <w:szCs w:val="24"/>
              </w:rPr>
              <w:t> </w:t>
            </w:r>
            <w:r w:rsidR="005F79D0" w:rsidRPr="00E318BC">
              <w:rPr>
                <w:rFonts w:ascii="Arial" w:hAnsi="Arial" w:cs="Arial"/>
                <w:sz w:val="24"/>
                <w:szCs w:val="24"/>
              </w:rPr>
              <w:t>2024 r. poz. 598).</w:t>
            </w:r>
          </w:p>
          <w:p w14:paraId="7F2DB0BB" w14:textId="77777777" w:rsidR="005F79D0" w:rsidRPr="00E318BC" w:rsidRDefault="005F79D0" w:rsidP="00E318BC">
            <w:p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 xml:space="preserve">Nie stanowi pomocy publicznej sytuacja, w której wykorzystywanie infrastruktury (budynków oraz sprzętu) do celów działalności gospodarczej ma charakter pomocniczy tj. działalności bezpośrednio powiązanej z eksploatacją infrastruktury, koniecznej do eksploatacji </w:t>
            </w:r>
            <w:r w:rsidRPr="00E318BC">
              <w:rPr>
                <w:rFonts w:ascii="Arial" w:hAnsi="Arial" w:cs="Arial"/>
                <w:sz w:val="24"/>
                <w:szCs w:val="24"/>
              </w:rPr>
              <w:lastRenderedPageBreak/>
              <w:t>infrastruktury lub nieodłącznie związanej z podstawowym wykorzystaniem o charakterze niegospodarczym</w:t>
            </w:r>
            <w:r w:rsidRPr="00E318BC">
              <w:rPr>
                <w:rFonts w:ascii="Arial" w:hAnsi="Arial" w:cs="Arial"/>
                <w:sz w:val="24"/>
                <w:szCs w:val="24"/>
                <w:vertAlign w:val="superscript"/>
              </w:rPr>
              <w:footnoteReference w:id="11"/>
            </w:r>
            <w:r w:rsidRPr="00E318BC">
              <w:rPr>
                <w:rFonts w:ascii="Arial" w:hAnsi="Arial" w:cs="Arial"/>
                <w:sz w:val="24"/>
                <w:szCs w:val="24"/>
              </w:rPr>
              <w:t>.</w:t>
            </w:r>
          </w:p>
          <w:p w14:paraId="5BB202BD" w14:textId="186473B6" w:rsidR="005F79D0" w:rsidRPr="00E318BC" w:rsidRDefault="005F79D0" w:rsidP="00E318BC">
            <w:pPr>
              <w:autoSpaceDE w:val="0"/>
              <w:autoSpaceDN w:val="0"/>
              <w:adjustRightInd w:val="0"/>
              <w:spacing w:before="100" w:beforeAutospacing="1" w:after="100" w:afterAutospacing="1"/>
              <w:rPr>
                <w:rFonts w:ascii="Arial" w:hAnsi="Arial" w:cs="Arial"/>
                <w:sz w:val="24"/>
                <w:szCs w:val="24"/>
              </w:rPr>
            </w:pPr>
            <w:r w:rsidRPr="00E318BC">
              <w:rPr>
                <w:rFonts w:ascii="Arial" w:hAnsi="Arial" w:cs="Arial"/>
                <w:sz w:val="24"/>
                <w:szCs w:val="24"/>
              </w:rPr>
              <w:t>W przypadku prowadzenia działalności gospodarczej o</w:t>
            </w:r>
            <w:r w:rsidR="005E573A" w:rsidRPr="00E318BC">
              <w:rPr>
                <w:rFonts w:ascii="Arial" w:hAnsi="Arial" w:cs="Arial"/>
                <w:sz w:val="24"/>
                <w:szCs w:val="24"/>
              </w:rPr>
              <w:t> </w:t>
            </w:r>
            <w:r w:rsidRPr="00E318BC">
              <w:rPr>
                <w:rFonts w:ascii="Arial" w:hAnsi="Arial" w:cs="Arial"/>
                <w:sz w:val="24"/>
                <w:szCs w:val="24"/>
              </w:rPr>
              <w:t xml:space="preserve">charakterze pomocniczym wnioskodawca obowiązany jest przedstawić w dokumentacji projektowej informację nt. mechanizmu monitorowania i wycofania jaki znajdzie zastosowanie, w celu zapewnienia, że działalność gospodarcza w całym okresie amortyzacji infrastruktury sfinansowanej ze środków </w:t>
            </w:r>
            <w:proofErr w:type="spellStart"/>
            <w:r w:rsidRPr="00E318BC">
              <w:rPr>
                <w:rFonts w:ascii="Arial" w:hAnsi="Arial" w:cs="Arial"/>
                <w:sz w:val="24"/>
                <w:szCs w:val="24"/>
              </w:rPr>
              <w:t>FEdKP</w:t>
            </w:r>
            <w:proofErr w:type="spellEnd"/>
            <w:r w:rsidRPr="00E318BC">
              <w:rPr>
                <w:rFonts w:ascii="Arial" w:hAnsi="Arial" w:cs="Arial"/>
                <w:sz w:val="24"/>
                <w:szCs w:val="24"/>
              </w:rPr>
              <w:t xml:space="preserve"> 2021-2027 będzie miała charakter pomocniczy.</w:t>
            </w:r>
          </w:p>
          <w:p w14:paraId="650E2B1A" w14:textId="59AD686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69F11EBA"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41CD28E4"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45EF5FCB" w14:textId="03F2190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563EA535" w14:textId="2509689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trakcie oceny kryterium wnioskodawca może zostać </w:t>
            </w:r>
            <w:r w:rsidRPr="00E318BC">
              <w:rPr>
                <w:rFonts w:ascii="Arial" w:hAnsi="Arial" w:cs="Arial"/>
                <w:sz w:val="24"/>
                <w:szCs w:val="24"/>
              </w:rPr>
              <w:lastRenderedPageBreak/>
              <w:t>poproszony o uzupełnienie lub poprawienie wniosku.</w:t>
            </w:r>
          </w:p>
        </w:tc>
      </w:tr>
      <w:tr w:rsidR="007A0FB3" w:rsidRPr="00E318BC" w14:paraId="610416CA" w14:textId="77777777" w:rsidTr="00206514">
        <w:trPr>
          <w:trHeight w:val="992"/>
        </w:trPr>
        <w:tc>
          <w:tcPr>
            <w:tcW w:w="977" w:type="dxa"/>
            <w:vAlign w:val="center"/>
          </w:tcPr>
          <w:p w14:paraId="6A2CDA71" w14:textId="3D9417A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w:t>
            </w:r>
            <w:r w:rsidR="00411BC1" w:rsidRPr="00E318BC">
              <w:rPr>
                <w:rFonts w:ascii="Arial" w:hAnsi="Arial" w:cs="Arial"/>
                <w:sz w:val="24"/>
                <w:szCs w:val="24"/>
              </w:rPr>
              <w:t>6</w:t>
            </w:r>
          </w:p>
        </w:tc>
        <w:tc>
          <w:tcPr>
            <w:tcW w:w="2855" w:type="dxa"/>
            <w:vAlign w:val="center"/>
          </w:tcPr>
          <w:p w14:paraId="61CDCEAD" w14:textId="61CD09E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Zgodność projektu z</w:t>
            </w:r>
            <w:r w:rsidR="009A2831" w:rsidRPr="00E318BC">
              <w:rPr>
                <w:rFonts w:ascii="Arial" w:hAnsi="Arial" w:cs="Arial"/>
                <w:sz w:val="24"/>
                <w:szCs w:val="24"/>
              </w:rPr>
              <w:t> </w:t>
            </w:r>
            <w:r w:rsidRPr="00E318BC">
              <w:rPr>
                <w:rFonts w:ascii="Arial" w:hAnsi="Arial" w:cs="Arial"/>
                <w:sz w:val="24"/>
                <w:szCs w:val="24"/>
              </w:rPr>
              <w:t>zasadą zrównoważonego rozwoju</w:t>
            </w:r>
          </w:p>
        </w:tc>
        <w:tc>
          <w:tcPr>
            <w:tcW w:w="6338" w:type="dxa"/>
          </w:tcPr>
          <w:p w14:paraId="3424495E" w14:textId="755B97A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kryterium </w:t>
            </w:r>
            <w:proofErr w:type="gramStart"/>
            <w:r w:rsidRPr="00E318BC">
              <w:rPr>
                <w:rFonts w:ascii="Arial" w:hAnsi="Arial" w:cs="Arial"/>
                <w:sz w:val="24"/>
                <w:szCs w:val="24"/>
              </w:rPr>
              <w:t>sprawdzamy</w:t>
            </w:r>
            <w:proofErr w:type="gramEnd"/>
            <w:r w:rsidRPr="00E318BC">
              <w:rPr>
                <w:rFonts w:ascii="Arial" w:hAnsi="Arial" w:cs="Arial"/>
                <w:sz w:val="24"/>
                <w:szCs w:val="24"/>
              </w:rPr>
              <w:t xml:space="preserve"> czy projekt jest zgodny z</w:t>
            </w:r>
            <w:r w:rsidR="009A2831" w:rsidRPr="00E318BC">
              <w:rPr>
                <w:rFonts w:ascii="Arial" w:hAnsi="Arial" w:cs="Arial"/>
                <w:sz w:val="24"/>
                <w:szCs w:val="24"/>
              </w:rPr>
              <w:t> </w:t>
            </w:r>
            <w:r w:rsidRPr="00E318BC">
              <w:rPr>
                <w:rFonts w:ascii="Arial" w:hAnsi="Arial" w:cs="Arial"/>
                <w:sz w:val="24"/>
                <w:szCs w:val="24"/>
              </w:rPr>
              <w:t>zasadą zrównoważonego rozwoju, określoną w art. 9 ust. 4 Rozporządzenia 2021/1060.</w:t>
            </w:r>
          </w:p>
          <w:p w14:paraId="26647CB1" w14:textId="79B6FA8E"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Wnioskodawca wykaże, że projekt jest zgodny z celami zrównoważonego rozwoju ONZ, Porozumienia Paryskiego oraz zasadą „nie czyń poważnych szkód” </w:t>
            </w:r>
            <w:r w:rsidRPr="00E318BC">
              <w:rPr>
                <w:rFonts w:ascii="Arial" w:hAnsi="Arial" w:cs="Arial"/>
                <w:sz w:val="24"/>
                <w:szCs w:val="24"/>
              </w:rPr>
              <w:lastRenderedPageBreak/>
              <w:t xml:space="preserve">(DNSH). W ramach prezentacji spełnienia przez projekt celów zrównoważonego rozwoju ONZ, należy odnieść się do tych celów, które dotyczą danego rodzaju projektu. Należy </w:t>
            </w:r>
            <w:proofErr w:type="gramStart"/>
            <w:r w:rsidRPr="00E318BC">
              <w:rPr>
                <w:rFonts w:ascii="Arial" w:hAnsi="Arial" w:cs="Arial"/>
                <w:sz w:val="24"/>
                <w:szCs w:val="24"/>
              </w:rPr>
              <w:t>przedstawić</w:t>
            </w:r>
            <w:proofErr w:type="gramEnd"/>
            <w:r w:rsidRPr="00E318BC">
              <w:rPr>
                <w:rFonts w:ascii="Arial" w:hAnsi="Arial" w:cs="Arial"/>
                <w:sz w:val="24"/>
                <w:szCs w:val="24"/>
              </w:rPr>
              <w:t xml:space="preserve"> jak projekt wspiera działania respektujące standardy i priorytety klimatyczne UE.</w:t>
            </w:r>
          </w:p>
          <w:p w14:paraId="6BB9E253" w14:textId="7420976B" w:rsidR="003A217B"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ramach potwierdzenia spełnienia zasady DNSH należy odnieść się do zapisów „Oceny zgodności z</w:t>
            </w:r>
            <w:r w:rsidR="009A2831" w:rsidRPr="00E318BC">
              <w:rPr>
                <w:rFonts w:ascii="Arial" w:hAnsi="Arial" w:cs="Arial"/>
                <w:sz w:val="24"/>
                <w:szCs w:val="24"/>
              </w:rPr>
              <w:t> </w:t>
            </w:r>
            <w:r w:rsidRPr="00E318BC">
              <w:rPr>
                <w:rFonts w:ascii="Arial" w:hAnsi="Arial" w:cs="Arial"/>
                <w:sz w:val="24"/>
                <w:szCs w:val="24"/>
              </w:rPr>
              <w:t>zasadą „nie czyń poważnych szkód” (DNSH) zakresów wsparcia zawartych w projekcie programu regionalnego Fundusze Europejskie dla Kujaw i Pomorza na lata 2021-2027”</w:t>
            </w:r>
            <w:r w:rsidR="005F79D0" w:rsidRPr="00E318BC">
              <w:rPr>
                <w:rStyle w:val="Odwoanieprzypisudolnego"/>
                <w:rFonts w:ascii="Arial" w:hAnsi="Arial" w:cs="Arial"/>
                <w:sz w:val="24"/>
                <w:szCs w:val="24"/>
              </w:rPr>
              <w:t xml:space="preserve"> </w:t>
            </w:r>
            <w:r w:rsidR="005F79D0" w:rsidRPr="00E318BC">
              <w:rPr>
                <w:rStyle w:val="Odwoanieprzypisudolnego"/>
                <w:rFonts w:ascii="Arial" w:hAnsi="Arial" w:cs="Arial"/>
                <w:sz w:val="24"/>
                <w:szCs w:val="24"/>
              </w:rPr>
              <w:footnoteReference w:id="12"/>
            </w:r>
            <w:r w:rsidRPr="00E318BC">
              <w:rPr>
                <w:rFonts w:ascii="Arial" w:hAnsi="Arial" w:cs="Arial"/>
                <w:sz w:val="24"/>
                <w:szCs w:val="24"/>
              </w:rPr>
              <w:t xml:space="preserve"> i zamieszczonych w niej ustaleń dla poszczególnych obszarów.</w:t>
            </w:r>
          </w:p>
          <w:p w14:paraId="5FB58A8C" w14:textId="292B8E3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43B6CC50"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w:t>
            </w:r>
            <w:r w:rsidR="001F4406" w:rsidRPr="00E318BC">
              <w:rPr>
                <w:rFonts w:ascii="Arial" w:hAnsi="Arial" w:cs="Arial"/>
                <w:sz w:val="24"/>
                <w:szCs w:val="24"/>
              </w:rPr>
              <w:t>AK</w:t>
            </w:r>
            <w:r w:rsidRPr="00E318BC">
              <w:rPr>
                <w:rFonts w:ascii="Arial" w:hAnsi="Arial" w:cs="Arial"/>
                <w:sz w:val="24"/>
                <w:szCs w:val="24"/>
              </w:rPr>
              <w:t>/</w:t>
            </w:r>
            <w:r w:rsidR="001F4406" w:rsidRPr="00E318BC">
              <w:rPr>
                <w:rFonts w:ascii="Arial" w:hAnsi="Arial" w:cs="Arial"/>
                <w:sz w:val="24"/>
                <w:szCs w:val="24"/>
              </w:rPr>
              <w:t>NIE</w:t>
            </w:r>
            <w:r w:rsidRPr="00E318BC">
              <w:rPr>
                <w:rFonts w:ascii="Arial" w:hAnsi="Arial" w:cs="Arial"/>
                <w:sz w:val="24"/>
                <w:szCs w:val="24"/>
              </w:rPr>
              <w:t xml:space="preserve"> </w:t>
            </w:r>
            <w:r w:rsidRPr="00E318BC">
              <w:rPr>
                <w:rFonts w:ascii="Arial" w:hAnsi="Arial" w:cs="Arial"/>
                <w:sz w:val="24"/>
                <w:szCs w:val="24"/>
              </w:rPr>
              <w:br/>
              <w:t>(NIE oznacza odrzucenie wniosku)</w:t>
            </w:r>
          </w:p>
          <w:p w14:paraId="02016493"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7D15ADAD" w14:textId="7BB711B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uznaje się za spełnione, jeżeli odpowiedź będzie pozytywna.</w:t>
            </w:r>
          </w:p>
          <w:p w14:paraId="7C217A0B" w14:textId="60B7B90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00D82ADC" w14:textId="77777777" w:rsidTr="00206514">
        <w:trPr>
          <w:trHeight w:val="992"/>
        </w:trPr>
        <w:tc>
          <w:tcPr>
            <w:tcW w:w="977" w:type="dxa"/>
            <w:vAlign w:val="center"/>
          </w:tcPr>
          <w:p w14:paraId="17562584" w14:textId="6FA1A12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w:t>
            </w:r>
            <w:r w:rsidR="00411BC1" w:rsidRPr="00E318BC">
              <w:rPr>
                <w:rFonts w:ascii="Arial" w:hAnsi="Arial" w:cs="Arial"/>
                <w:sz w:val="24"/>
                <w:szCs w:val="24"/>
              </w:rPr>
              <w:t>7</w:t>
            </w:r>
          </w:p>
        </w:tc>
        <w:tc>
          <w:tcPr>
            <w:tcW w:w="2855" w:type="dxa"/>
            <w:vAlign w:val="center"/>
          </w:tcPr>
          <w:p w14:paraId="3D6F2005"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Odporność infrastruktury na zmiany klimatu</w:t>
            </w:r>
          </w:p>
        </w:tc>
        <w:tc>
          <w:tcPr>
            <w:tcW w:w="6338" w:type="dxa"/>
          </w:tcPr>
          <w:p w14:paraId="7E6A6490" w14:textId="392EBA1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Weryfikacji podlega, czy projekt jest zgodny z art. 73 ust. 2 lit. j rozporządzenia nr 2021/1060, tzn. czy inwestycja w</w:t>
            </w:r>
            <w:r w:rsidR="009A2831" w:rsidRPr="00E318BC">
              <w:rPr>
                <w:rFonts w:ascii="Arial" w:hAnsi="Arial" w:cs="Arial"/>
                <w:sz w:val="24"/>
                <w:szCs w:val="24"/>
              </w:rPr>
              <w:t> </w:t>
            </w:r>
            <w:r w:rsidRPr="00E318BC">
              <w:rPr>
                <w:rFonts w:ascii="Arial" w:hAnsi="Arial" w:cs="Arial"/>
                <w:sz w:val="24"/>
                <w:szCs w:val="24"/>
              </w:rPr>
              <w:t>infrastrukturę o przewidywanej trwałości wynoszącej co najmniej pięć lat przewidziana w ramach projektu jest odporna na zmiany klimatu.</w:t>
            </w:r>
          </w:p>
          <w:p w14:paraId="23DE523C" w14:textId="50A6223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Weryfikacja przeprowadzana jest na podstawie uzasadnienia odporności przedsięwzięcia na zmiany klimatu przedstawionego we wniosku o dofinansowanie projektu.</w:t>
            </w:r>
          </w:p>
          <w:p w14:paraId="1560D13F" w14:textId="7E5E8B8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dofinasowanie projektu i załączniki.</w:t>
            </w:r>
          </w:p>
        </w:tc>
        <w:tc>
          <w:tcPr>
            <w:tcW w:w="4104" w:type="dxa"/>
          </w:tcPr>
          <w:p w14:paraId="6137969B"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TAK/NIE/NIE DOTYCZY</w:t>
            </w:r>
          </w:p>
          <w:p w14:paraId="6FB1D37B"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64E8A036"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6C352D6D" w14:textId="107C006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p>
          <w:p w14:paraId="710E3604" w14:textId="034205F5"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33B3F435" w14:textId="77777777" w:rsidTr="00206514">
        <w:trPr>
          <w:trHeight w:val="992"/>
        </w:trPr>
        <w:tc>
          <w:tcPr>
            <w:tcW w:w="977" w:type="dxa"/>
            <w:vAlign w:val="center"/>
          </w:tcPr>
          <w:p w14:paraId="234273D9" w14:textId="3C08B7E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w:t>
            </w:r>
            <w:r w:rsidR="00411BC1" w:rsidRPr="00E318BC">
              <w:rPr>
                <w:rFonts w:ascii="Arial" w:hAnsi="Arial" w:cs="Arial"/>
                <w:sz w:val="24"/>
                <w:szCs w:val="24"/>
              </w:rPr>
              <w:t>8</w:t>
            </w:r>
          </w:p>
        </w:tc>
        <w:tc>
          <w:tcPr>
            <w:tcW w:w="2855" w:type="dxa"/>
            <w:vAlign w:val="center"/>
          </w:tcPr>
          <w:p w14:paraId="07547A01" w14:textId="51210D4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Zgodność projektu z</w:t>
            </w:r>
            <w:r w:rsidR="009A2831" w:rsidRPr="00E318BC">
              <w:rPr>
                <w:rFonts w:ascii="Arial" w:hAnsi="Arial" w:cs="Arial"/>
                <w:sz w:val="24"/>
                <w:szCs w:val="24"/>
              </w:rPr>
              <w:t> </w:t>
            </w:r>
            <w:r w:rsidRPr="00E318BC">
              <w:rPr>
                <w:rFonts w:ascii="Arial" w:hAnsi="Arial" w:cs="Arial"/>
                <w:sz w:val="24"/>
                <w:szCs w:val="24"/>
              </w:rPr>
              <w:t>wymaganiami prawa ochrony środowiska</w:t>
            </w:r>
          </w:p>
        </w:tc>
        <w:tc>
          <w:tcPr>
            <w:tcW w:w="6338" w:type="dxa"/>
          </w:tcPr>
          <w:p w14:paraId="2FFC0AF9"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Projekty należy przygotować zgodnie z prawem dotyczącym ochrony środowiska, w tym:</w:t>
            </w:r>
          </w:p>
          <w:p w14:paraId="15B5E09A" w14:textId="588F1DDA" w:rsidR="007A0FB3" w:rsidRPr="00E318BC" w:rsidRDefault="007A0FB3" w:rsidP="00E318BC">
            <w:pPr>
              <w:pStyle w:val="Akapitzlist"/>
              <w:numPr>
                <w:ilvl w:val="0"/>
                <w:numId w:val="11"/>
              </w:numPr>
              <w:spacing w:before="100" w:beforeAutospacing="1" w:after="100" w:afterAutospacing="1"/>
              <w:ind w:left="309" w:hanging="309"/>
              <w:rPr>
                <w:rFonts w:ascii="Arial" w:hAnsi="Arial" w:cs="Arial"/>
                <w:sz w:val="24"/>
                <w:szCs w:val="24"/>
              </w:rPr>
            </w:pPr>
            <w:r w:rsidRPr="00E318BC">
              <w:rPr>
                <w:rFonts w:ascii="Arial" w:hAnsi="Arial" w:cs="Arial"/>
                <w:sz w:val="24"/>
                <w:szCs w:val="24"/>
              </w:rPr>
              <w:t>ustawą z dnia 3 października 2008 r. o udostępnianiu informacji o środowisku i jego ochronie, udziale społeczeństwa w ochronie środowiska oraz o ocenach oddziaływania na środowisko (Dz.U. z 202</w:t>
            </w:r>
            <w:r w:rsidR="00004563" w:rsidRPr="00E318BC">
              <w:rPr>
                <w:rFonts w:ascii="Arial" w:hAnsi="Arial" w:cs="Arial"/>
                <w:sz w:val="24"/>
                <w:szCs w:val="24"/>
              </w:rPr>
              <w:t>4</w:t>
            </w:r>
            <w:r w:rsidRPr="00E318BC">
              <w:rPr>
                <w:rFonts w:ascii="Arial" w:hAnsi="Arial" w:cs="Arial"/>
                <w:sz w:val="24"/>
                <w:szCs w:val="24"/>
              </w:rPr>
              <w:t xml:space="preserve"> r. poz. </w:t>
            </w:r>
            <w:r w:rsidR="00004563" w:rsidRPr="00E318BC">
              <w:rPr>
                <w:rFonts w:ascii="Arial" w:hAnsi="Arial" w:cs="Arial"/>
                <w:sz w:val="24"/>
                <w:szCs w:val="24"/>
              </w:rPr>
              <w:t>1112</w:t>
            </w:r>
            <w:r w:rsidR="005F79D0" w:rsidRPr="00E318BC">
              <w:rPr>
                <w:rFonts w:ascii="Arial" w:hAnsi="Arial" w:cs="Arial"/>
                <w:sz w:val="24"/>
                <w:szCs w:val="24"/>
              </w:rPr>
              <w:t xml:space="preserve"> </w:t>
            </w:r>
            <w:r w:rsidRPr="00E318BC">
              <w:rPr>
                <w:rFonts w:ascii="Arial" w:hAnsi="Arial" w:cs="Arial"/>
                <w:sz w:val="24"/>
                <w:szCs w:val="24"/>
              </w:rPr>
              <w:t xml:space="preserve">z </w:t>
            </w:r>
            <w:proofErr w:type="spellStart"/>
            <w:r w:rsidRPr="00E318BC">
              <w:rPr>
                <w:rFonts w:ascii="Arial" w:hAnsi="Arial" w:cs="Arial"/>
                <w:sz w:val="24"/>
                <w:szCs w:val="24"/>
              </w:rPr>
              <w:t>późn</w:t>
            </w:r>
            <w:proofErr w:type="spellEnd"/>
            <w:r w:rsidRPr="00E318BC">
              <w:rPr>
                <w:rFonts w:ascii="Arial" w:hAnsi="Arial" w:cs="Arial"/>
                <w:sz w:val="24"/>
                <w:szCs w:val="24"/>
              </w:rPr>
              <w:t xml:space="preserve">. zm.) i Dyrektywą Parlamentu Europejskiego i Rady 2011/92/UE z dnia 13 grudnia </w:t>
            </w:r>
            <w:r w:rsidRPr="00E318BC">
              <w:rPr>
                <w:rFonts w:ascii="Arial" w:hAnsi="Arial" w:cs="Arial"/>
                <w:sz w:val="24"/>
                <w:szCs w:val="24"/>
              </w:rPr>
              <w:lastRenderedPageBreak/>
              <w:t>2011 r. w sprawie oceny skutków wywieranych przez niektóre przedsięwzięcia publiczne i prywatne na środowisko;</w:t>
            </w:r>
          </w:p>
          <w:p w14:paraId="2B3F49FB" w14:textId="11611255" w:rsidR="007A0FB3" w:rsidRPr="00E318BC" w:rsidRDefault="007A0FB3" w:rsidP="00E318BC">
            <w:pPr>
              <w:numPr>
                <w:ilvl w:val="0"/>
                <w:numId w:val="11"/>
              </w:numPr>
              <w:spacing w:before="100" w:beforeAutospacing="1" w:after="100" w:afterAutospacing="1"/>
              <w:ind w:left="302"/>
              <w:rPr>
                <w:rFonts w:ascii="Arial" w:hAnsi="Arial" w:cs="Arial"/>
                <w:sz w:val="24"/>
                <w:szCs w:val="24"/>
              </w:rPr>
            </w:pPr>
            <w:r w:rsidRPr="00E318BC">
              <w:rPr>
                <w:rFonts w:ascii="Arial" w:hAnsi="Arial" w:cs="Arial"/>
                <w:sz w:val="24"/>
                <w:szCs w:val="24"/>
              </w:rPr>
              <w:t>ustawą z dnia 27 kwietnia 2001 r. Prawo ochrony środowiska (</w:t>
            </w:r>
            <w:r w:rsidR="00411BC1" w:rsidRPr="00E318BC">
              <w:rPr>
                <w:rFonts w:ascii="Arial" w:hAnsi="Arial" w:cs="Arial"/>
                <w:sz w:val="24"/>
                <w:szCs w:val="24"/>
              </w:rPr>
              <w:t>Dz.U. z 202</w:t>
            </w:r>
            <w:r w:rsidR="00004563" w:rsidRPr="00E318BC">
              <w:rPr>
                <w:rFonts w:ascii="Arial" w:hAnsi="Arial" w:cs="Arial"/>
                <w:sz w:val="24"/>
                <w:szCs w:val="24"/>
              </w:rPr>
              <w:t>5</w:t>
            </w:r>
            <w:r w:rsidR="00411BC1" w:rsidRPr="00E318BC">
              <w:rPr>
                <w:rFonts w:ascii="Arial" w:hAnsi="Arial" w:cs="Arial"/>
                <w:sz w:val="24"/>
                <w:szCs w:val="24"/>
              </w:rPr>
              <w:t xml:space="preserve"> r. poz. </w:t>
            </w:r>
            <w:r w:rsidR="00004563" w:rsidRPr="00E318BC">
              <w:rPr>
                <w:rFonts w:ascii="Arial" w:hAnsi="Arial" w:cs="Arial"/>
                <w:sz w:val="24"/>
                <w:szCs w:val="24"/>
              </w:rPr>
              <w:t>647</w:t>
            </w:r>
            <w:r w:rsidR="00411BC1" w:rsidRPr="00E318BC">
              <w:rPr>
                <w:rFonts w:ascii="Arial" w:hAnsi="Arial" w:cs="Arial"/>
                <w:sz w:val="24"/>
                <w:szCs w:val="24"/>
              </w:rPr>
              <w:t xml:space="preserve"> z </w:t>
            </w:r>
            <w:proofErr w:type="spellStart"/>
            <w:r w:rsidR="00411BC1" w:rsidRPr="00E318BC">
              <w:rPr>
                <w:rFonts w:ascii="Arial" w:hAnsi="Arial" w:cs="Arial"/>
                <w:sz w:val="24"/>
                <w:szCs w:val="24"/>
              </w:rPr>
              <w:t>późn</w:t>
            </w:r>
            <w:proofErr w:type="spellEnd"/>
            <w:r w:rsidR="00411BC1" w:rsidRPr="00E318BC">
              <w:rPr>
                <w:rFonts w:ascii="Arial" w:hAnsi="Arial" w:cs="Arial"/>
                <w:sz w:val="24"/>
                <w:szCs w:val="24"/>
              </w:rPr>
              <w:t>. zm.</w:t>
            </w:r>
            <w:r w:rsidRPr="00E318BC">
              <w:rPr>
                <w:rFonts w:ascii="Arial" w:hAnsi="Arial" w:cs="Arial"/>
                <w:sz w:val="24"/>
                <w:szCs w:val="24"/>
              </w:rPr>
              <w:t>);</w:t>
            </w:r>
          </w:p>
          <w:p w14:paraId="6DBA3C75" w14:textId="576D73BE" w:rsidR="007A0FB3" w:rsidRPr="00E318BC" w:rsidRDefault="007A0FB3" w:rsidP="00E318BC">
            <w:pPr>
              <w:numPr>
                <w:ilvl w:val="0"/>
                <w:numId w:val="11"/>
              </w:numPr>
              <w:spacing w:before="100" w:beforeAutospacing="1" w:after="100" w:afterAutospacing="1"/>
              <w:ind w:left="302"/>
              <w:rPr>
                <w:rFonts w:ascii="Arial" w:hAnsi="Arial" w:cs="Arial"/>
                <w:sz w:val="24"/>
                <w:szCs w:val="24"/>
              </w:rPr>
            </w:pPr>
            <w:r w:rsidRPr="00E318BC">
              <w:rPr>
                <w:rFonts w:ascii="Arial" w:hAnsi="Arial" w:cs="Arial"/>
                <w:sz w:val="24"/>
                <w:szCs w:val="24"/>
              </w:rPr>
              <w:t>ustawą z dnia 16 kwietnia 2004 r. o ochronie przyrody (</w:t>
            </w:r>
            <w:r w:rsidR="00411BC1" w:rsidRPr="00E318BC">
              <w:rPr>
                <w:rFonts w:ascii="Arial" w:hAnsi="Arial" w:cs="Arial"/>
                <w:sz w:val="24"/>
                <w:szCs w:val="24"/>
              </w:rPr>
              <w:t>Dz.U. z 202</w:t>
            </w:r>
            <w:r w:rsidR="00004563" w:rsidRPr="00E318BC">
              <w:rPr>
                <w:rFonts w:ascii="Arial" w:hAnsi="Arial" w:cs="Arial"/>
                <w:sz w:val="24"/>
                <w:szCs w:val="24"/>
              </w:rPr>
              <w:t>6</w:t>
            </w:r>
            <w:r w:rsidR="00411BC1" w:rsidRPr="00E318BC">
              <w:rPr>
                <w:rFonts w:ascii="Arial" w:hAnsi="Arial" w:cs="Arial"/>
                <w:sz w:val="24"/>
                <w:szCs w:val="24"/>
              </w:rPr>
              <w:t xml:space="preserve"> r. poz. 1</w:t>
            </w:r>
            <w:r w:rsidR="00004563" w:rsidRPr="00E318BC">
              <w:rPr>
                <w:rFonts w:ascii="Arial" w:hAnsi="Arial" w:cs="Arial"/>
                <w:sz w:val="24"/>
                <w:szCs w:val="24"/>
              </w:rPr>
              <w:t>3</w:t>
            </w:r>
            <w:r w:rsidRPr="00E318BC">
              <w:rPr>
                <w:rFonts w:ascii="Arial" w:hAnsi="Arial" w:cs="Arial"/>
                <w:sz w:val="24"/>
                <w:szCs w:val="24"/>
              </w:rPr>
              <w:t>) i Dyrektywą Rady 92/43/EWG z dnia 21 maja 1992 r. w sprawie ochrony siedlisk przyrodniczych oraz dzikiej fauny i</w:t>
            </w:r>
            <w:r w:rsidR="007551A8" w:rsidRPr="00E318BC">
              <w:rPr>
                <w:rFonts w:ascii="Arial" w:hAnsi="Arial" w:cs="Arial"/>
                <w:sz w:val="24"/>
                <w:szCs w:val="24"/>
              </w:rPr>
              <w:t> </w:t>
            </w:r>
            <w:r w:rsidRPr="00E318BC">
              <w:rPr>
                <w:rFonts w:ascii="Arial" w:hAnsi="Arial" w:cs="Arial"/>
                <w:sz w:val="24"/>
                <w:szCs w:val="24"/>
              </w:rPr>
              <w:t>flory;</w:t>
            </w:r>
          </w:p>
          <w:p w14:paraId="17E40E87" w14:textId="3F9E6F75" w:rsidR="007A0FB3" w:rsidRPr="00E318BC" w:rsidRDefault="007A0FB3" w:rsidP="00E318BC">
            <w:pPr>
              <w:numPr>
                <w:ilvl w:val="0"/>
                <w:numId w:val="11"/>
              </w:numPr>
              <w:spacing w:before="100" w:beforeAutospacing="1" w:after="100" w:afterAutospacing="1"/>
              <w:ind w:left="302"/>
              <w:rPr>
                <w:rFonts w:ascii="Arial" w:hAnsi="Arial" w:cs="Arial"/>
                <w:sz w:val="24"/>
                <w:szCs w:val="24"/>
              </w:rPr>
            </w:pPr>
            <w:r w:rsidRPr="00E318BC">
              <w:rPr>
                <w:rFonts w:ascii="Arial" w:hAnsi="Arial" w:cs="Arial"/>
                <w:sz w:val="24"/>
                <w:szCs w:val="24"/>
              </w:rPr>
              <w:t>ustawą z dnia 20 lipca 2017 r. Prawo wodne (</w:t>
            </w:r>
            <w:r w:rsidR="00411BC1" w:rsidRPr="00E318BC">
              <w:rPr>
                <w:rFonts w:ascii="Arial" w:hAnsi="Arial" w:cs="Arial"/>
                <w:sz w:val="24"/>
                <w:szCs w:val="24"/>
              </w:rPr>
              <w:t>Dz. U. z 202</w:t>
            </w:r>
            <w:r w:rsidR="00004563" w:rsidRPr="00E318BC">
              <w:rPr>
                <w:rFonts w:ascii="Arial" w:hAnsi="Arial" w:cs="Arial"/>
                <w:sz w:val="24"/>
                <w:szCs w:val="24"/>
              </w:rPr>
              <w:t>5</w:t>
            </w:r>
            <w:r w:rsidR="00411BC1" w:rsidRPr="00E318BC">
              <w:rPr>
                <w:rFonts w:ascii="Arial" w:hAnsi="Arial" w:cs="Arial"/>
                <w:sz w:val="24"/>
                <w:szCs w:val="24"/>
              </w:rPr>
              <w:t xml:space="preserve"> r. poz.</w:t>
            </w:r>
            <w:r w:rsidR="00004563" w:rsidRPr="00E318BC">
              <w:rPr>
                <w:rFonts w:ascii="Arial" w:hAnsi="Arial" w:cs="Arial"/>
                <w:sz w:val="24"/>
                <w:szCs w:val="24"/>
              </w:rPr>
              <w:t xml:space="preserve"> 960</w:t>
            </w:r>
            <w:r w:rsidR="00411BC1" w:rsidRPr="00E318BC">
              <w:rPr>
                <w:rFonts w:ascii="Arial" w:hAnsi="Arial" w:cs="Arial"/>
                <w:sz w:val="24"/>
                <w:szCs w:val="24"/>
              </w:rPr>
              <w:t xml:space="preserve"> z </w:t>
            </w:r>
            <w:proofErr w:type="spellStart"/>
            <w:r w:rsidR="00411BC1" w:rsidRPr="00E318BC">
              <w:rPr>
                <w:rFonts w:ascii="Arial" w:hAnsi="Arial" w:cs="Arial"/>
                <w:sz w:val="24"/>
                <w:szCs w:val="24"/>
              </w:rPr>
              <w:t>późn</w:t>
            </w:r>
            <w:proofErr w:type="spellEnd"/>
            <w:r w:rsidR="00411BC1" w:rsidRPr="00E318BC">
              <w:rPr>
                <w:rFonts w:ascii="Arial" w:hAnsi="Arial" w:cs="Arial"/>
                <w:sz w:val="24"/>
                <w:szCs w:val="24"/>
              </w:rPr>
              <w:t>. zm.</w:t>
            </w:r>
            <w:r w:rsidRPr="00E318BC">
              <w:rPr>
                <w:rFonts w:ascii="Arial" w:hAnsi="Arial" w:cs="Arial"/>
                <w:sz w:val="24"/>
                <w:szCs w:val="24"/>
              </w:rPr>
              <w:t>) i Dyrektywą Parlamentu Europejskiego i Rady 2000/60/WE z dnia 23 października 2000 r. ustanawiająca ramy wspólnotowego działania w dziedzinie polityki wodnej;</w:t>
            </w:r>
          </w:p>
          <w:p w14:paraId="5043CB0F" w14:textId="7E8F36BF" w:rsidR="007A0FB3" w:rsidRPr="00E318BC" w:rsidRDefault="007A0FB3" w:rsidP="00E318BC">
            <w:pPr>
              <w:numPr>
                <w:ilvl w:val="0"/>
                <w:numId w:val="11"/>
              </w:numPr>
              <w:spacing w:before="100" w:beforeAutospacing="1" w:after="100" w:afterAutospacing="1"/>
              <w:ind w:left="302"/>
              <w:rPr>
                <w:rFonts w:ascii="Arial" w:hAnsi="Arial" w:cs="Arial"/>
                <w:sz w:val="24"/>
                <w:szCs w:val="24"/>
              </w:rPr>
            </w:pPr>
            <w:r w:rsidRPr="00E318BC">
              <w:rPr>
                <w:rFonts w:ascii="Arial" w:hAnsi="Arial" w:cs="Arial"/>
                <w:sz w:val="24"/>
                <w:szCs w:val="24"/>
              </w:rPr>
              <w:t>Wytycznymi w sprawie działań naprawczych w</w:t>
            </w:r>
            <w:r w:rsidR="009A2831" w:rsidRPr="00E318BC">
              <w:rPr>
                <w:rFonts w:ascii="Arial" w:hAnsi="Arial" w:cs="Arial"/>
                <w:sz w:val="24"/>
                <w:szCs w:val="24"/>
              </w:rPr>
              <w:t> </w:t>
            </w:r>
            <w:r w:rsidRPr="00E318BC">
              <w:rPr>
                <w:rFonts w:ascii="Arial" w:hAnsi="Arial" w:cs="Arial"/>
                <w:sz w:val="24"/>
                <w:szCs w:val="24"/>
              </w:rPr>
              <w:t>odniesieniu do projektów współfinansowanych w</w:t>
            </w:r>
            <w:r w:rsidR="009A2831" w:rsidRPr="00E318BC">
              <w:rPr>
                <w:rFonts w:ascii="Arial" w:hAnsi="Arial" w:cs="Arial"/>
                <w:sz w:val="24"/>
                <w:szCs w:val="24"/>
              </w:rPr>
              <w:t> </w:t>
            </w:r>
            <w:r w:rsidRPr="00E318BC">
              <w:rPr>
                <w:rFonts w:ascii="Arial" w:hAnsi="Arial" w:cs="Arial"/>
                <w:sz w:val="24"/>
                <w:szCs w:val="24"/>
              </w:rPr>
              <w:t>okresie programowania 2014-2020 oraz ubiegających się o współfinansowanie w okresie 2021-2027 z Funduszy UE, dotkniętych naruszeniem 2016/2046 w zakresie specustaw, dla których prowadzone jest postępowanie w sprawie oceny oddziaływania na środowisko (Ares</w:t>
            </w:r>
            <w:r w:rsidR="006F24E1">
              <w:rPr>
                <w:rFonts w:ascii="Arial" w:hAnsi="Arial" w:cs="Arial"/>
                <w:sz w:val="24"/>
                <w:szCs w:val="24"/>
              </w:rPr>
              <w:t xml:space="preserve"> </w:t>
            </w:r>
            <w:r w:rsidRPr="00E318BC">
              <w:rPr>
                <w:rFonts w:ascii="Arial" w:hAnsi="Arial" w:cs="Arial"/>
                <w:sz w:val="24"/>
                <w:szCs w:val="24"/>
              </w:rPr>
              <w:t>(2021)1432319 z</w:t>
            </w:r>
            <w:r w:rsidR="009A2831" w:rsidRPr="00E318BC">
              <w:rPr>
                <w:rFonts w:ascii="Arial" w:hAnsi="Arial" w:cs="Arial"/>
                <w:sz w:val="24"/>
                <w:szCs w:val="24"/>
              </w:rPr>
              <w:t> </w:t>
            </w:r>
            <w:r w:rsidRPr="00E318BC">
              <w:rPr>
                <w:rFonts w:ascii="Arial" w:hAnsi="Arial" w:cs="Arial"/>
                <w:sz w:val="24"/>
                <w:szCs w:val="24"/>
              </w:rPr>
              <w:t>23.02.2021 r.).</w:t>
            </w:r>
          </w:p>
          <w:p w14:paraId="07459315" w14:textId="6D73340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wnioskodawca posiada dokumentację środowiskową zgodną z</w:t>
            </w:r>
            <w:r w:rsidR="00933D99" w:rsidRPr="00E318BC">
              <w:rPr>
                <w:rFonts w:ascii="Arial" w:hAnsi="Arial" w:cs="Arial"/>
                <w:sz w:val="24"/>
                <w:szCs w:val="24"/>
              </w:rPr>
              <w:t> </w:t>
            </w:r>
            <w:r w:rsidRPr="00E318BC">
              <w:rPr>
                <w:rFonts w:ascii="Arial" w:hAnsi="Arial" w:cs="Arial"/>
                <w:sz w:val="24"/>
                <w:szCs w:val="24"/>
              </w:rPr>
              <w:t xml:space="preserve">regulaminem </w:t>
            </w:r>
            <w:r w:rsidRPr="00E318BC">
              <w:rPr>
                <w:rFonts w:ascii="Arial" w:hAnsi="Arial" w:cs="Arial"/>
                <w:sz w:val="24"/>
                <w:szCs w:val="24"/>
              </w:rPr>
              <w:lastRenderedPageBreak/>
              <w:t>wyboru projektów, w szczególności decyzję o</w:t>
            </w:r>
            <w:r w:rsidR="007551A8" w:rsidRPr="00E318BC">
              <w:rPr>
                <w:rFonts w:ascii="Arial" w:hAnsi="Arial" w:cs="Arial"/>
                <w:sz w:val="24"/>
                <w:szCs w:val="24"/>
              </w:rPr>
              <w:t> </w:t>
            </w:r>
            <w:r w:rsidRPr="00E318BC">
              <w:rPr>
                <w:rFonts w:ascii="Arial" w:hAnsi="Arial" w:cs="Arial"/>
                <w:sz w:val="24"/>
                <w:szCs w:val="24"/>
              </w:rPr>
              <w:t>środowiskowych uwarunkowaniach – jeżeli jest ona wymagana. Jeśli tak</w:t>
            </w:r>
            <w:r w:rsidR="00E54C4A" w:rsidRPr="00E318BC">
              <w:rPr>
                <w:rFonts w:ascii="Arial" w:hAnsi="Arial" w:cs="Arial"/>
                <w:sz w:val="24"/>
                <w:szCs w:val="24"/>
              </w:rPr>
              <w:t>,</w:t>
            </w:r>
            <w:r w:rsidRPr="00E318BC">
              <w:rPr>
                <w:rFonts w:ascii="Arial" w:hAnsi="Arial" w:cs="Arial"/>
                <w:sz w:val="24"/>
                <w:szCs w:val="24"/>
              </w:rPr>
              <w:t xml:space="preserve"> to czy została załączona do wniosku oraz czy zakres projektu</w:t>
            </w:r>
            <w:r w:rsidR="00E54C4A" w:rsidRPr="00E318BC">
              <w:rPr>
                <w:rFonts w:ascii="Arial" w:hAnsi="Arial" w:cs="Arial"/>
                <w:sz w:val="24"/>
                <w:szCs w:val="24"/>
              </w:rPr>
              <w:t xml:space="preserve"> jest zgodny z decyzją o</w:t>
            </w:r>
            <w:r w:rsidR="00933D99" w:rsidRPr="00E318BC">
              <w:rPr>
                <w:rFonts w:ascii="Arial" w:hAnsi="Arial" w:cs="Arial"/>
                <w:sz w:val="24"/>
                <w:szCs w:val="24"/>
              </w:rPr>
              <w:t> </w:t>
            </w:r>
            <w:r w:rsidR="00E54C4A" w:rsidRPr="00E318BC">
              <w:rPr>
                <w:rFonts w:ascii="Arial" w:hAnsi="Arial" w:cs="Arial"/>
                <w:sz w:val="24"/>
                <w:szCs w:val="24"/>
              </w:rPr>
              <w:t xml:space="preserve">środowiskowych </w:t>
            </w:r>
            <w:r w:rsidR="00CB5758" w:rsidRPr="00E318BC">
              <w:rPr>
                <w:rFonts w:ascii="Arial" w:hAnsi="Arial" w:cs="Arial"/>
                <w:sz w:val="24"/>
                <w:szCs w:val="24"/>
              </w:rPr>
              <w:t>uwarunkowaniach</w:t>
            </w:r>
            <w:r w:rsidRPr="00E318BC">
              <w:rPr>
                <w:rFonts w:ascii="Arial" w:hAnsi="Arial" w:cs="Arial"/>
                <w:sz w:val="24"/>
                <w:szCs w:val="24"/>
              </w:rPr>
              <w:t xml:space="preserve"> </w:t>
            </w:r>
            <w:r w:rsidR="00CB5758" w:rsidRPr="00E318BC">
              <w:rPr>
                <w:rFonts w:ascii="Arial" w:hAnsi="Arial" w:cs="Arial"/>
                <w:sz w:val="24"/>
                <w:szCs w:val="24"/>
              </w:rPr>
              <w:t>oraz</w:t>
            </w:r>
            <w:r w:rsidRPr="00E318BC">
              <w:rPr>
                <w:rFonts w:ascii="Arial" w:hAnsi="Arial" w:cs="Arial"/>
                <w:sz w:val="24"/>
                <w:szCs w:val="24"/>
              </w:rPr>
              <w:t xml:space="preserve"> zezwoleniem na realizację inwestycji.</w:t>
            </w:r>
          </w:p>
          <w:p w14:paraId="718292AF" w14:textId="6A46C0B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3CB0E729"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TAK/NIE</w:t>
            </w:r>
          </w:p>
          <w:p w14:paraId="5C8CBEF9"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1BE59338"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16078C1C" w14:textId="002880D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uznaje się za spełnione, jeżeli odpowiedź będzie pozytywna.</w:t>
            </w:r>
          </w:p>
          <w:p w14:paraId="3106A8DF" w14:textId="16EB354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48A67878" w14:textId="77777777" w:rsidTr="00206514">
        <w:trPr>
          <w:trHeight w:val="1559"/>
        </w:trPr>
        <w:tc>
          <w:tcPr>
            <w:tcW w:w="977" w:type="dxa"/>
            <w:vAlign w:val="center"/>
          </w:tcPr>
          <w:p w14:paraId="195C1564" w14:textId="1F38B98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w:t>
            </w:r>
            <w:r w:rsidR="00411BC1" w:rsidRPr="00E318BC">
              <w:rPr>
                <w:rFonts w:ascii="Arial" w:hAnsi="Arial" w:cs="Arial"/>
                <w:sz w:val="24"/>
                <w:szCs w:val="24"/>
              </w:rPr>
              <w:t>9</w:t>
            </w:r>
          </w:p>
        </w:tc>
        <w:tc>
          <w:tcPr>
            <w:tcW w:w="2855" w:type="dxa"/>
            <w:vAlign w:val="center"/>
          </w:tcPr>
          <w:p w14:paraId="6DFB9E20" w14:textId="545B5D4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Wskaźniki realizacji celów projektu</w:t>
            </w:r>
          </w:p>
        </w:tc>
        <w:tc>
          <w:tcPr>
            <w:tcW w:w="6338" w:type="dxa"/>
          </w:tcPr>
          <w:p w14:paraId="377B0F57" w14:textId="5E32D9A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w:t>
            </w:r>
          </w:p>
          <w:p w14:paraId="23DE0DF0" w14:textId="5FD55C98" w:rsidR="007A0FB3" w:rsidRPr="00E318BC" w:rsidRDefault="007A0FB3" w:rsidP="00E318BC">
            <w:pPr>
              <w:pStyle w:val="Akapitzlist"/>
              <w:numPr>
                <w:ilvl w:val="0"/>
                <w:numId w:val="12"/>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wskaźniki realizacji celów projektu (produktu, rezultatu) zostały wyrażone liczbowo,</w:t>
            </w:r>
          </w:p>
          <w:p w14:paraId="1D726CA1" w14:textId="19572A4E" w:rsidR="007A0FB3" w:rsidRPr="00E318BC" w:rsidRDefault="007A0FB3" w:rsidP="00E318BC">
            <w:pPr>
              <w:numPr>
                <w:ilvl w:val="0"/>
                <w:numId w:val="12"/>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wskaźniki zostały właściwie oszacowane w</w:t>
            </w:r>
            <w:r w:rsidR="009A2831" w:rsidRPr="00E318BC">
              <w:rPr>
                <w:rFonts w:ascii="Arial" w:hAnsi="Arial" w:cs="Arial"/>
                <w:sz w:val="24"/>
                <w:szCs w:val="24"/>
              </w:rPr>
              <w:t> </w:t>
            </w:r>
            <w:r w:rsidRPr="00E318BC">
              <w:rPr>
                <w:rFonts w:ascii="Arial" w:hAnsi="Arial" w:cs="Arial"/>
                <w:sz w:val="24"/>
                <w:szCs w:val="24"/>
              </w:rPr>
              <w:t>odniesieniu do zakresu projektu,</w:t>
            </w:r>
          </w:p>
          <w:p w14:paraId="3C8AC09E" w14:textId="77777777" w:rsidR="007A0FB3" w:rsidRPr="00E318BC" w:rsidRDefault="007A0FB3" w:rsidP="00E318BC">
            <w:pPr>
              <w:numPr>
                <w:ilvl w:val="0"/>
                <w:numId w:val="12"/>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wybrano wszystkie wskaźniki związane z realizacją projektu.</w:t>
            </w:r>
          </w:p>
          <w:p w14:paraId="70DF9E56" w14:textId="380B3E1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Lista obowiązujących wskaźników wraz z ich definicjami zamieszczona jest w regulaminie wyboru projektów.</w:t>
            </w:r>
          </w:p>
          <w:p w14:paraId="44E871BC" w14:textId="22593BE4"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9A2831"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5F00DCB5"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TAK/NIE </w:t>
            </w:r>
            <w:r w:rsidRPr="00E318BC">
              <w:rPr>
                <w:rFonts w:ascii="Arial" w:hAnsi="Arial" w:cs="Arial"/>
                <w:sz w:val="24"/>
                <w:szCs w:val="24"/>
              </w:rPr>
              <w:br/>
              <w:t>(NIE oznacza odrzucenie wniosku)</w:t>
            </w:r>
          </w:p>
          <w:p w14:paraId="4A153A1E"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144A5D23" w14:textId="2CE41AB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10262C08" w14:textId="0660D18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0683B675" w14:textId="77777777" w:rsidTr="00206514">
        <w:trPr>
          <w:trHeight w:val="416"/>
        </w:trPr>
        <w:tc>
          <w:tcPr>
            <w:tcW w:w="977" w:type="dxa"/>
            <w:vAlign w:val="center"/>
          </w:tcPr>
          <w:p w14:paraId="3E8E3DC6" w14:textId="2D34722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w:t>
            </w:r>
            <w:r w:rsidR="00411BC1" w:rsidRPr="00E318BC">
              <w:rPr>
                <w:rFonts w:ascii="Arial" w:hAnsi="Arial" w:cs="Arial"/>
                <w:sz w:val="24"/>
                <w:szCs w:val="24"/>
              </w:rPr>
              <w:t>10</w:t>
            </w:r>
          </w:p>
        </w:tc>
        <w:tc>
          <w:tcPr>
            <w:tcW w:w="2855" w:type="dxa"/>
            <w:vAlign w:val="center"/>
          </w:tcPr>
          <w:p w14:paraId="738610EB" w14:textId="49F837C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Wykonalność techniczna, </w:t>
            </w:r>
            <w:r w:rsidRPr="00E318BC">
              <w:rPr>
                <w:rFonts w:ascii="Arial" w:hAnsi="Arial" w:cs="Arial"/>
                <w:sz w:val="24"/>
                <w:szCs w:val="24"/>
              </w:rPr>
              <w:lastRenderedPageBreak/>
              <w:t>technologiczna i</w:t>
            </w:r>
            <w:r w:rsidR="004D6494" w:rsidRPr="00E318BC">
              <w:rPr>
                <w:rFonts w:ascii="Arial" w:hAnsi="Arial" w:cs="Arial"/>
                <w:sz w:val="24"/>
                <w:szCs w:val="24"/>
              </w:rPr>
              <w:t> </w:t>
            </w:r>
            <w:r w:rsidRPr="00E318BC">
              <w:rPr>
                <w:rFonts w:ascii="Arial" w:hAnsi="Arial" w:cs="Arial"/>
                <w:sz w:val="24"/>
                <w:szCs w:val="24"/>
              </w:rPr>
              <w:t>instytucjonalna projektu</w:t>
            </w:r>
          </w:p>
        </w:tc>
        <w:tc>
          <w:tcPr>
            <w:tcW w:w="6338" w:type="dxa"/>
          </w:tcPr>
          <w:p w14:paraId="6DB91545" w14:textId="500AFB4F"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W kryterium sprawdzamy, czy:</w:t>
            </w:r>
          </w:p>
          <w:p w14:paraId="7DCDADF3" w14:textId="7A6C0B36" w:rsidR="007A0FB3" w:rsidRPr="00E318BC" w:rsidRDefault="007A0FB3" w:rsidP="00E318BC">
            <w:pPr>
              <w:pStyle w:val="Akapitzlist"/>
              <w:numPr>
                <w:ilvl w:val="0"/>
                <w:numId w:val="13"/>
              </w:numPr>
              <w:spacing w:before="100" w:beforeAutospacing="1" w:after="100" w:afterAutospacing="1"/>
              <w:ind w:left="309" w:hanging="284"/>
              <w:rPr>
                <w:rFonts w:ascii="Arial" w:hAnsi="Arial" w:cs="Arial"/>
                <w:sz w:val="24"/>
                <w:szCs w:val="24"/>
              </w:rPr>
            </w:pPr>
            <w:r w:rsidRPr="00E318BC">
              <w:rPr>
                <w:rFonts w:ascii="Arial" w:hAnsi="Arial" w:cs="Arial"/>
                <w:sz w:val="24"/>
                <w:szCs w:val="24"/>
              </w:rPr>
              <w:lastRenderedPageBreak/>
              <w:t>harmonogram realizacji projektu jest realistyczny i</w:t>
            </w:r>
            <w:r w:rsidR="004D6494" w:rsidRPr="00E318BC">
              <w:rPr>
                <w:rFonts w:ascii="Arial" w:hAnsi="Arial" w:cs="Arial"/>
                <w:sz w:val="24"/>
                <w:szCs w:val="24"/>
              </w:rPr>
              <w:t> </w:t>
            </w:r>
            <w:r w:rsidRPr="00E318BC">
              <w:rPr>
                <w:rFonts w:ascii="Arial" w:hAnsi="Arial" w:cs="Arial"/>
                <w:sz w:val="24"/>
                <w:szCs w:val="24"/>
              </w:rPr>
              <w:t>uwzględnia zakres rzeczowy oraz czas niezbędny na realizację procedur przetargowych i inne okoliczności niezbędne do realizacji tych procedur,</w:t>
            </w:r>
          </w:p>
          <w:p w14:paraId="55BB4A52" w14:textId="77777777" w:rsidR="007A0FB3" w:rsidRPr="00E318BC" w:rsidRDefault="007A0FB3" w:rsidP="00E318BC">
            <w:pPr>
              <w:numPr>
                <w:ilvl w:val="0"/>
                <w:numId w:val="13"/>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wnioskodawca gwarantuje techniczną wykonalność projektu,</w:t>
            </w:r>
          </w:p>
          <w:p w14:paraId="3445507D" w14:textId="77777777" w:rsidR="007A0FB3" w:rsidRPr="00E318BC" w:rsidRDefault="007A0FB3" w:rsidP="00E318BC">
            <w:pPr>
              <w:numPr>
                <w:ilvl w:val="0"/>
                <w:numId w:val="13"/>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zakres rzeczowy projektu jest technologicznie wykonalny,</w:t>
            </w:r>
          </w:p>
          <w:p w14:paraId="637805D2" w14:textId="2D756936" w:rsidR="007A0FB3" w:rsidRPr="00E318BC" w:rsidRDefault="007A0FB3" w:rsidP="00E318BC">
            <w:pPr>
              <w:numPr>
                <w:ilvl w:val="0"/>
                <w:numId w:val="13"/>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wnioskodawca posiada potencjał do prawidłowej obsługi projektu.</w:t>
            </w:r>
          </w:p>
          <w:p w14:paraId="463F29E8" w14:textId="201F5464"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714CE384"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4AF2BE29"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2146129A" w14:textId="45E0B69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1603F918" w14:textId="4B52F47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1E5CAC77" w14:textId="77777777" w:rsidTr="00206514">
        <w:trPr>
          <w:trHeight w:val="416"/>
        </w:trPr>
        <w:tc>
          <w:tcPr>
            <w:tcW w:w="977" w:type="dxa"/>
            <w:vAlign w:val="center"/>
          </w:tcPr>
          <w:p w14:paraId="7B4194DB" w14:textId="55BA47B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B.1</w:t>
            </w:r>
            <w:r w:rsidR="00411BC1" w:rsidRPr="00E318BC">
              <w:rPr>
                <w:rFonts w:ascii="Arial" w:hAnsi="Arial" w:cs="Arial"/>
                <w:sz w:val="24"/>
                <w:szCs w:val="24"/>
              </w:rPr>
              <w:t>1</w:t>
            </w:r>
          </w:p>
        </w:tc>
        <w:tc>
          <w:tcPr>
            <w:tcW w:w="2855" w:type="dxa"/>
            <w:vAlign w:val="center"/>
          </w:tcPr>
          <w:p w14:paraId="3A0FF5F2" w14:textId="58C8BEBA"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Wykonalność finansowa i ekonomiczna projektu</w:t>
            </w:r>
          </w:p>
        </w:tc>
        <w:tc>
          <w:tcPr>
            <w:tcW w:w="6338" w:type="dxa"/>
          </w:tcPr>
          <w:p w14:paraId="223383D6" w14:textId="665E3A61" w:rsidR="00534694" w:rsidRPr="00E318BC" w:rsidRDefault="00534694"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wykazuje pozytywne efekty ekonomiczne oraz czy analiza finansowa przedsięwzięcia została przeprowadzona poprawnie, w szczególności czy:</w:t>
            </w:r>
          </w:p>
          <w:p w14:paraId="1D70C910" w14:textId="6BCB8DC6" w:rsidR="00534694" w:rsidRPr="00E318BC" w:rsidRDefault="00534694" w:rsidP="00E318BC">
            <w:pPr>
              <w:pStyle w:val="Akapitzlist"/>
              <w:numPr>
                <w:ilvl w:val="0"/>
                <w:numId w:val="14"/>
              </w:numPr>
              <w:spacing w:before="100" w:beforeAutospacing="1" w:after="100" w:afterAutospacing="1"/>
              <w:ind w:left="309" w:hanging="309"/>
              <w:rPr>
                <w:rFonts w:ascii="Arial" w:hAnsi="Arial" w:cs="Arial"/>
                <w:sz w:val="24"/>
                <w:szCs w:val="24"/>
              </w:rPr>
            </w:pPr>
            <w:r w:rsidRPr="00E318BC">
              <w:rPr>
                <w:rFonts w:ascii="Arial" w:hAnsi="Arial" w:cs="Arial"/>
                <w:sz w:val="24"/>
                <w:szCs w:val="24"/>
              </w:rPr>
              <w:t>wskazano źródła finansowania wkładu własnego oraz wydatków niekwalifikowalnych,</w:t>
            </w:r>
          </w:p>
          <w:p w14:paraId="03B9598A" w14:textId="2849CE8C" w:rsidR="00534694" w:rsidRPr="00E318BC" w:rsidRDefault="00534694" w:rsidP="00E318BC">
            <w:pPr>
              <w:numPr>
                <w:ilvl w:val="0"/>
                <w:numId w:val="14"/>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przyjęte założenia analiz finansowych są spójne i</w:t>
            </w:r>
            <w:r w:rsidR="004D6494" w:rsidRPr="00E318BC">
              <w:rPr>
                <w:rFonts w:ascii="Arial" w:hAnsi="Arial" w:cs="Arial"/>
                <w:sz w:val="24"/>
                <w:szCs w:val="24"/>
              </w:rPr>
              <w:t> </w:t>
            </w:r>
            <w:r w:rsidRPr="00E318BC">
              <w:rPr>
                <w:rFonts w:ascii="Arial" w:hAnsi="Arial" w:cs="Arial"/>
                <w:sz w:val="24"/>
                <w:szCs w:val="24"/>
              </w:rPr>
              <w:t>uzasadnione,</w:t>
            </w:r>
          </w:p>
          <w:p w14:paraId="4A3DC5C9" w14:textId="77777777" w:rsidR="00534694" w:rsidRPr="00E318BC" w:rsidRDefault="00534694" w:rsidP="00E318BC">
            <w:pPr>
              <w:numPr>
                <w:ilvl w:val="0"/>
                <w:numId w:val="14"/>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 analizie finansowej nie ma istotnych błędów rachunkowych,</w:t>
            </w:r>
          </w:p>
          <w:p w14:paraId="58A95210" w14:textId="77777777" w:rsidR="00534694" w:rsidRPr="00E318BC" w:rsidRDefault="00534694" w:rsidP="00E318BC">
            <w:pPr>
              <w:numPr>
                <w:ilvl w:val="0"/>
                <w:numId w:val="14"/>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 xml:space="preserve">w analizie finansowej wykorzystano podejście rachunku wartości pieniądza w czasie, tj. wszystkie </w:t>
            </w:r>
            <w:r w:rsidRPr="00E318BC">
              <w:rPr>
                <w:rFonts w:ascii="Arial" w:hAnsi="Arial" w:cs="Arial"/>
                <w:sz w:val="24"/>
                <w:szCs w:val="24"/>
              </w:rPr>
              <w:lastRenderedPageBreak/>
              <w:t>przyszłe przepływy pieniężne są dyskontowane w celu określenia ich wartości bieżącej,</w:t>
            </w:r>
          </w:p>
          <w:p w14:paraId="5630AD66" w14:textId="14425EDC" w:rsidR="00534694" w:rsidRPr="00E318BC" w:rsidRDefault="00534694" w:rsidP="00E318BC">
            <w:pPr>
              <w:numPr>
                <w:ilvl w:val="0"/>
                <w:numId w:val="14"/>
              </w:numPr>
              <w:spacing w:before="100" w:beforeAutospacing="1" w:after="100" w:afterAutospacing="1"/>
              <w:ind w:left="302" w:hanging="277"/>
              <w:rPr>
                <w:rFonts w:ascii="Arial" w:hAnsi="Arial" w:cs="Arial"/>
                <w:sz w:val="24"/>
                <w:szCs w:val="24"/>
              </w:rPr>
            </w:pPr>
            <w:r w:rsidRPr="00E318BC">
              <w:rPr>
                <w:rFonts w:ascii="Arial" w:hAnsi="Arial" w:cs="Arial"/>
                <w:sz w:val="24"/>
                <w:szCs w:val="24"/>
              </w:rPr>
              <w:t>wykazana została stabilność finansowa (wymagane dla projektów obejmujących inwestycje w</w:t>
            </w:r>
            <w:r w:rsidR="004D6494" w:rsidRPr="00E318BC">
              <w:rPr>
                <w:rFonts w:ascii="Arial" w:hAnsi="Arial" w:cs="Arial"/>
                <w:sz w:val="24"/>
                <w:szCs w:val="24"/>
              </w:rPr>
              <w:t> </w:t>
            </w:r>
            <w:r w:rsidRPr="00E318BC">
              <w:rPr>
                <w:rFonts w:ascii="Arial" w:hAnsi="Arial" w:cs="Arial"/>
                <w:sz w:val="24"/>
                <w:szCs w:val="24"/>
              </w:rPr>
              <w:t>infrastrukturę lub inwestycje produkcyjne).</w:t>
            </w:r>
          </w:p>
          <w:p w14:paraId="3E7C5139" w14:textId="3B2AC179" w:rsidR="007A0FB3" w:rsidRPr="00E318BC" w:rsidRDefault="00534694"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6D7E8536"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p>
          <w:p w14:paraId="001ECD88"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4E982C40"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61829076" w14:textId="328596B2"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3A0EF614" w14:textId="487983E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trakcie oceny kryterium wnioskodawca może zostać </w:t>
            </w:r>
            <w:r w:rsidRPr="00E318BC">
              <w:rPr>
                <w:rFonts w:ascii="Arial" w:hAnsi="Arial" w:cs="Arial"/>
                <w:sz w:val="24"/>
                <w:szCs w:val="24"/>
              </w:rPr>
              <w:lastRenderedPageBreak/>
              <w:t>poproszony o uzupełnienie lub poprawienie wniosku.</w:t>
            </w:r>
          </w:p>
        </w:tc>
      </w:tr>
      <w:tr w:rsidR="007A0FB3" w:rsidRPr="00E318BC" w14:paraId="735365EE" w14:textId="77777777" w:rsidTr="00206514">
        <w:trPr>
          <w:trHeight w:val="425"/>
        </w:trPr>
        <w:tc>
          <w:tcPr>
            <w:tcW w:w="977" w:type="dxa"/>
            <w:vAlign w:val="center"/>
          </w:tcPr>
          <w:p w14:paraId="34F0F168" w14:textId="3D625C5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B.1</w:t>
            </w:r>
            <w:r w:rsidR="00411BC1" w:rsidRPr="00E318BC">
              <w:rPr>
                <w:rFonts w:ascii="Arial" w:hAnsi="Arial" w:cs="Arial"/>
                <w:sz w:val="24"/>
                <w:szCs w:val="24"/>
              </w:rPr>
              <w:t>2</w:t>
            </w:r>
          </w:p>
        </w:tc>
        <w:tc>
          <w:tcPr>
            <w:tcW w:w="2855" w:type="dxa"/>
            <w:vAlign w:val="center"/>
          </w:tcPr>
          <w:p w14:paraId="17AD93B2" w14:textId="494ACDC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Kwalifikowalność wydatków</w:t>
            </w:r>
          </w:p>
        </w:tc>
        <w:tc>
          <w:tcPr>
            <w:tcW w:w="6338" w:type="dxa"/>
          </w:tcPr>
          <w:p w14:paraId="0D56BDC9" w14:textId="18B4C2E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wydatki wskazane w</w:t>
            </w:r>
            <w:r w:rsidR="005E573A" w:rsidRPr="00E318BC">
              <w:rPr>
                <w:rFonts w:ascii="Arial" w:hAnsi="Arial" w:cs="Arial"/>
                <w:sz w:val="24"/>
                <w:szCs w:val="24"/>
              </w:rPr>
              <w:t> </w:t>
            </w:r>
            <w:r w:rsidRPr="00E318BC">
              <w:rPr>
                <w:rFonts w:ascii="Arial" w:hAnsi="Arial" w:cs="Arial"/>
                <w:sz w:val="24"/>
                <w:szCs w:val="24"/>
              </w:rPr>
              <w:t>projekcie spełniają warunki kwalifikowalności, tj.:</w:t>
            </w:r>
          </w:p>
          <w:p w14:paraId="05ED9367" w14:textId="7E2708E8" w:rsidR="007A0FB3" w:rsidRPr="00E318BC" w:rsidRDefault="007A0FB3" w:rsidP="00E318BC">
            <w:pPr>
              <w:pStyle w:val="Akapitzlist"/>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zostały/</w:t>
            </w:r>
            <w:proofErr w:type="spellStart"/>
            <w:r w:rsidRPr="00E318BC">
              <w:rPr>
                <w:rFonts w:ascii="Arial" w:hAnsi="Arial" w:cs="Arial"/>
                <w:sz w:val="24"/>
                <w:szCs w:val="24"/>
              </w:rPr>
              <w:t>ną</w:t>
            </w:r>
            <w:proofErr w:type="spellEnd"/>
            <w:r w:rsidRPr="00E318BC">
              <w:rPr>
                <w:rFonts w:ascii="Arial" w:hAnsi="Arial" w:cs="Arial"/>
                <w:sz w:val="24"/>
                <w:szCs w:val="24"/>
              </w:rPr>
              <w:t xml:space="preserve"> poniesione w okresie kwalifikowalności wydatków określonym w regulaminie wyboru projektów. Przy czym okres kwalifikowalności powinien mieścić się w ramach czasowych określonych  w art. 63 ust. 2 rozporządzenia nr 2021/1060,</w:t>
            </w:r>
          </w:p>
          <w:p w14:paraId="4EBB3DB8" w14:textId="77777777" w:rsidR="007A0FB3" w:rsidRPr="00E318BC" w:rsidRDefault="007A0FB3" w:rsidP="00E318BC">
            <w:pPr>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 xml:space="preserve">są zgodne z zasadami określonymi w Wytycznych </w:t>
            </w:r>
            <w:bookmarkStart w:id="5" w:name="_Hlk126574575"/>
            <w:r w:rsidRPr="00E318BC">
              <w:rPr>
                <w:rFonts w:ascii="Arial" w:hAnsi="Arial" w:cs="Arial"/>
                <w:sz w:val="24"/>
                <w:szCs w:val="24"/>
              </w:rPr>
              <w:t>dotyczących kwalifikowalności wydatków 2021-2027</w:t>
            </w:r>
            <w:bookmarkEnd w:id="5"/>
            <w:r w:rsidRPr="00E318BC">
              <w:rPr>
                <w:rStyle w:val="Odwoanieprzypisudolnego"/>
                <w:rFonts w:ascii="Arial" w:hAnsi="Arial" w:cs="Arial"/>
                <w:sz w:val="24"/>
                <w:szCs w:val="24"/>
              </w:rPr>
              <w:footnoteReference w:id="13"/>
            </w:r>
            <w:r w:rsidRPr="00E318BC">
              <w:rPr>
                <w:rFonts w:ascii="Arial" w:hAnsi="Arial" w:cs="Arial"/>
                <w:sz w:val="24"/>
                <w:szCs w:val="24"/>
              </w:rPr>
              <w:t xml:space="preserve"> oraz zapisami dotyczącymi kwalifikowalności </w:t>
            </w:r>
            <w:r w:rsidRPr="00E318BC">
              <w:rPr>
                <w:rFonts w:ascii="Arial" w:hAnsi="Arial" w:cs="Arial"/>
                <w:sz w:val="24"/>
                <w:szCs w:val="24"/>
              </w:rPr>
              <w:lastRenderedPageBreak/>
              <w:t>wydatków określonymi w regulaminie wyboru projektów,</w:t>
            </w:r>
          </w:p>
          <w:p w14:paraId="7946BF0A" w14:textId="06EA499D" w:rsidR="007A0FB3" w:rsidRPr="00E318BC" w:rsidRDefault="007A0FB3" w:rsidP="00E318BC">
            <w:pPr>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zostały uwzględnione w budżecie projektu,</w:t>
            </w:r>
          </w:p>
          <w:p w14:paraId="655ED86D" w14:textId="77777777" w:rsidR="007A0FB3" w:rsidRPr="00E318BC" w:rsidRDefault="007A0FB3" w:rsidP="00E318BC">
            <w:pPr>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są niezbędne do realizacji celów projektu i zostaną poniesione w związku z realizacją projektu,</w:t>
            </w:r>
          </w:p>
          <w:p w14:paraId="3B2F9E56" w14:textId="74EE4D01" w:rsidR="007A0FB3" w:rsidRPr="00E318BC" w:rsidRDefault="007A0FB3" w:rsidP="00E318BC">
            <w:pPr>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zostaną dokonane w sposób racjonalny i efektywny z</w:t>
            </w:r>
            <w:r w:rsidR="004D6494" w:rsidRPr="00E318BC">
              <w:rPr>
                <w:rFonts w:ascii="Arial" w:hAnsi="Arial" w:cs="Arial"/>
                <w:sz w:val="24"/>
                <w:szCs w:val="24"/>
              </w:rPr>
              <w:t> </w:t>
            </w:r>
            <w:r w:rsidRPr="00E318BC">
              <w:rPr>
                <w:rFonts w:ascii="Arial" w:hAnsi="Arial" w:cs="Arial"/>
                <w:sz w:val="24"/>
                <w:szCs w:val="24"/>
              </w:rPr>
              <w:t>zachowaniem zasad uzyskiwania najlepszych efektów z danych nakładów,</w:t>
            </w:r>
          </w:p>
          <w:p w14:paraId="0DE4B5B7" w14:textId="70119198" w:rsidR="007A0FB3" w:rsidRPr="00E318BC" w:rsidRDefault="007A0FB3" w:rsidP="00E318BC">
            <w:pPr>
              <w:numPr>
                <w:ilvl w:val="0"/>
                <w:numId w:val="15"/>
              </w:numPr>
              <w:spacing w:before="100" w:beforeAutospacing="1" w:after="100" w:afterAutospacing="1"/>
              <w:ind w:left="309" w:hanging="284"/>
              <w:rPr>
                <w:rFonts w:ascii="Arial" w:hAnsi="Arial" w:cs="Arial"/>
                <w:sz w:val="24"/>
                <w:szCs w:val="24"/>
              </w:rPr>
            </w:pPr>
            <w:r w:rsidRPr="00E318BC">
              <w:rPr>
                <w:rFonts w:ascii="Arial" w:hAnsi="Arial" w:cs="Arial"/>
                <w:sz w:val="24"/>
                <w:szCs w:val="24"/>
              </w:rPr>
              <w:t>czy stawkę ryczałtową na koszty pośrednie ustalono prawidłowo (jeśli dotyczy).</w:t>
            </w:r>
          </w:p>
          <w:p w14:paraId="2E6FBAEE" w14:textId="744053D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 i załączniki.</w:t>
            </w:r>
          </w:p>
        </w:tc>
        <w:tc>
          <w:tcPr>
            <w:tcW w:w="4104" w:type="dxa"/>
          </w:tcPr>
          <w:p w14:paraId="7274F11F"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r w:rsidRPr="00E318BC">
              <w:rPr>
                <w:rFonts w:ascii="Arial" w:hAnsi="Arial" w:cs="Arial"/>
                <w:sz w:val="24"/>
                <w:szCs w:val="24"/>
              </w:rPr>
              <w:br/>
              <w:t>(NIE oznacza odrzucenie wniosku)</w:t>
            </w:r>
          </w:p>
          <w:p w14:paraId="75FC72D7"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66204FF1" w14:textId="49F2E93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4B8FFD54" w14:textId="7F2EC0B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trakcie oceny kryterium wnioskodawca może zostać </w:t>
            </w:r>
            <w:r w:rsidRPr="00E318BC">
              <w:rPr>
                <w:rFonts w:ascii="Arial" w:hAnsi="Arial" w:cs="Arial"/>
                <w:sz w:val="24"/>
                <w:szCs w:val="24"/>
              </w:rPr>
              <w:lastRenderedPageBreak/>
              <w:t>poproszony o uzupełnienie lub poprawienie wniosku.</w:t>
            </w:r>
          </w:p>
        </w:tc>
      </w:tr>
      <w:tr w:rsidR="007A0FB3" w:rsidRPr="00E318BC" w14:paraId="684255CA" w14:textId="77777777" w:rsidTr="00206514">
        <w:trPr>
          <w:trHeight w:val="425"/>
        </w:trPr>
        <w:tc>
          <w:tcPr>
            <w:tcW w:w="977" w:type="dxa"/>
            <w:vAlign w:val="center"/>
          </w:tcPr>
          <w:p w14:paraId="30E38E3B" w14:textId="49CD6EA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B.1</w:t>
            </w:r>
            <w:r w:rsidR="003E3E62" w:rsidRPr="00E318BC">
              <w:rPr>
                <w:rFonts w:ascii="Arial" w:hAnsi="Arial" w:cs="Arial"/>
                <w:sz w:val="24"/>
                <w:szCs w:val="24"/>
              </w:rPr>
              <w:t>3</w:t>
            </w:r>
          </w:p>
        </w:tc>
        <w:tc>
          <w:tcPr>
            <w:tcW w:w="2855" w:type="dxa"/>
            <w:vAlign w:val="center"/>
          </w:tcPr>
          <w:p w14:paraId="02B90C9F" w14:textId="59F2D63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 jest zgodny z</w:t>
            </w:r>
            <w:r w:rsidR="004D6494" w:rsidRPr="00E318BC">
              <w:rPr>
                <w:rFonts w:ascii="Arial" w:hAnsi="Arial" w:cs="Arial"/>
                <w:sz w:val="24"/>
                <w:szCs w:val="24"/>
              </w:rPr>
              <w:t> </w:t>
            </w:r>
            <w:r w:rsidRPr="00E318BC">
              <w:rPr>
                <w:rFonts w:ascii="Arial" w:hAnsi="Arial" w:cs="Arial"/>
                <w:sz w:val="24"/>
                <w:szCs w:val="24"/>
              </w:rPr>
              <w:t>zasadą równości szans i</w:t>
            </w:r>
            <w:r w:rsidR="004D6494" w:rsidRPr="00E318BC">
              <w:rPr>
                <w:rFonts w:ascii="Arial" w:hAnsi="Arial" w:cs="Arial"/>
                <w:sz w:val="24"/>
                <w:szCs w:val="24"/>
              </w:rPr>
              <w:t> </w:t>
            </w:r>
            <w:r w:rsidRPr="00E318BC">
              <w:rPr>
                <w:rFonts w:ascii="Arial" w:hAnsi="Arial" w:cs="Arial"/>
                <w:sz w:val="24"/>
                <w:szCs w:val="24"/>
              </w:rPr>
              <w:t>niedyskryminacji, w</w:t>
            </w:r>
            <w:r w:rsidR="004D6494" w:rsidRPr="00E318BC">
              <w:rPr>
                <w:rFonts w:ascii="Arial" w:hAnsi="Arial" w:cs="Arial"/>
                <w:sz w:val="24"/>
                <w:szCs w:val="24"/>
              </w:rPr>
              <w:t> </w:t>
            </w:r>
            <w:r w:rsidRPr="00E318BC">
              <w:rPr>
                <w:rFonts w:ascii="Arial" w:hAnsi="Arial" w:cs="Arial"/>
                <w:sz w:val="24"/>
                <w:szCs w:val="24"/>
              </w:rPr>
              <w:t>tym dostępności dla osób z</w:t>
            </w:r>
            <w:r w:rsidR="007551A8" w:rsidRPr="00E318BC">
              <w:rPr>
                <w:rFonts w:ascii="Arial" w:hAnsi="Arial" w:cs="Arial"/>
                <w:sz w:val="24"/>
                <w:szCs w:val="24"/>
              </w:rPr>
              <w:t> </w:t>
            </w:r>
            <w:r w:rsidRPr="00E318BC">
              <w:rPr>
                <w:rFonts w:ascii="Arial" w:hAnsi="Arial" w:cs="Arial"/>
                <w:sz w:val="24"/>
                <w:szCs w:val="24"/>
              </w:rPr>
              <w:t>niepełnosprawnościami</w:t>
            </w:r>
          </w:p>
        </w:tc>
        <w:tc>
          <w:tcPr>
            <w:tcW w:w="6338" w:type="dxa"/>
          </w:tcPr>
          <w:p w14:paraId="2DBF0D7D" w14:textId="4278A8B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17BCF65E" w14:textId="07650AD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3B28376F" w14:textId="6516C2F5"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TAK/NIE</w:t>
            </w:r>
          </w:p>
          <w:p w14:paraId="1F826421"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260DCD1C"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3F3A2090" w14:textId="3542105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2DC55DDA" w14:textId="69A6C56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trakcie oceny kryterium wnioskodawca może zostać </w:t>
            </w:r>
            <w:r w:rsidRPr="00E318BC">
              <w:rPr>
                <w:rFonts w:ascii="Arial" w:hAnsi="Arial" w:cs="Arial"/>
                <w:sz w:val="24"/>
                <w:szCs w:val="24"/>
              </w:rPr>
              <w:lastRenderedPageBreak/>
              <w:t>poproszony o uzupełnienie lub poprawienie wniosku.</w:t>
            </w:r>
          </w:p>
        </w:tc>
      </w:tr>
      <w:tr w:rsidR="007A0FB3" w:rsidRPr="00E318BC" w14:paraId="400CA199" w14:textId="77777777" w:rsidTr="00206514">
        <w:trPr>
          <w:trHeight w:val="425"/>
        </w:trPr>
        <w:tc>
          <w:tcPr>
            <w:tcW w:w="977" w:type="dxa"/>
            <w:vAlign w:val="center"/>
          </w:tcPr>
          <w:p w14:paraId="7199FC69" w14:textId="30440B7A"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B.1</w:t>
            </w:r>
            <w:r w:rsidR="003E3E62" w:rsidRPr="00E318BC">
              <w:rPr>
                <w:rFonts w:ascii="Arial" w:hAnsi="Arial" w:cs="Arial"/>
                <w:sz w:val="24"/>
                <w:szCs w:val="24"/>
              </w:rPr>
              <w:t>4</w:t>
            </w:r>
          </w:p>
        </w:tc>
        <w:tc>
          <w:tcPr>
            <w:tcW w:w="2855" w:type="dxa"/>
            <w:vAlign w:val="center"/>
          </w:tcPr>
          <w:p w14:paraId="107BE65F" w14:textId="678B872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 jest zgodny z</w:t>
            </w:r>
            <w:r w:rsidR="004D6494" w:rsidRPr="00E318BC">
              <w:rPr>
                <w:rFonts w:ascii="Arial" w:hAnsi="Arial" w:cs="Arial"/>
                <w:sz w:val="24"/>
                <w:szCs w:val="24"/>
              </w:rPr>
              <w:t> </w:t>
            </w:r>
            <w:r w:rsidRPr="00E318BC">
              <w:rPr>
                <w:rFonts w:ascii="Arial" w:hAnsi="Arial" w:cs="Arial"/>
                <w:sz w:val="24"/>
                <w:szCs w:val="24"/>
              </w:rPr>
              <w:t>Kartą Praw Podstawowych Unii Europejskiej</w:t>
            </w:r>
          </w:p>
        </w:tc>
        <w:tc>
          <w:tcPr>
            <w:tcW w:w="6338" w:type="dxa"/>
          </w:tcPr>
          <w:p w14:paraId="6DDAB50F" w14:textId="428C95B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jest zgodny z</w:t>
            </w:r>
            <w:r w:rsidR="004D6494" w:rsidRPr="00E318BC">
              <w:rPr>
                <w:rFonts w:ascii="Arial" w:hAnsi="Arial" w:cs="Arial"/>
                <w:sz w:val="24"/>
                <w:szCs w:val="24"/>
              </w:rPr>
              <w:t xml:space="preserve"> </w:t>
            </w:r>
            <w:r w:rsidRPr="00E318BC">
              <w:rPr>
                <w:rFonts w:ascii="Arial" w:hAnsi="Arial" w:cs="Arial"/>
                <w:sz w:val="24"/>
                <w:szCs w:val="24"/>
              </w:rPr>
              <w:t xml:space="preserve">Kartą Praw Podstawowych Unii Europejskiej z dnia </w:t>
            </w:r>
            <w:r w:rsidR="00935A6C" w:rsidRPr="00E318BC">
              <w:rPr>
                <w:rFonts w:ascii="Arial" w:hAnsi="Arial" w:cs="Arial"/>
                <w:sz w:val="24"/>
                <w:szCs w:val="24"/>
              </w:rPr>
              <w:t>7 czerwca 2016 r.</w:t>
            </w:r>
            <w:r w:rsidRPr="00E318BC">
              <w:rPr>
                <w:rFonts w:ascii="Arial" w:hAnsi="Arial" w:cs="Arial"/>
                <w:sz w:val="24"/>
                <w:szCs w:val="24"/>
              </w:rPr>
              <w:t xml:space="preserve"> (Dz. Urz. UE C</w:t>
            </w:r>
            <w:r w:rsidR="00935A6C" w:rsidRPr="00E318BC">
              <w:rPr>
                <w:rFonts w:ascii="Arial" w:hAnsi="Arial" w:cs="Arial"/>
                <w:sz w:val="24"/>
                <w:szCs w:val="24"/>
              </w:rPr>
              <w:t>202 z 07.06.2016, str. 389</w:t>
            </w:r>
            <w:r w:rsidRPr="00E318BC">
              <w:rPr>
                <w:rFonts w:ascii="Arial" w:hAnsi="Arial" w:cs="Arial"/>
                <w:sz w:val="24"/>
                <w:szCs w:val="24"/>
              </w:rPr>
              <w:t>) w zakresie odnoszącym się do sposobu realizacji, zakresu projektu i wnioskodawcy.</w:t>
            </w:r>
          </w:p>
          <w:p w14:paraId="4B2F3ADD" w14:textId="23BDE505"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Zgodność projektu z Kartą praw podstawowych Unii Europejskiej na etapie oceny należy rozumieć jako brak sprzeczności pomiędzy wnioskiem o dofinansowanie projektu a wymogami tego dokumentu lub stwierdzenie, że te wymagania są neutralne wobec zakresu i</w:t>
            </w:r>
            <w:r w:rsidR="004D6494" w:rsidRPr="00E318BC">
              <w:rPr>
                <w:rFonts w:ascii="Arial" w:hAnsi="Arial" w:cs="Arial"/>
                <w:sz w:val="24"/>
                <w:szCs w:val="24"/>
              </w:rPr>
              <w:t> </w:t>
            </w:r>
            <w:r w:rsidRPr="00E318BC">
              <w:rPr>
                <w:rFonts w:ascii="Arial" w:hAnsi="Arial" w:cs="Arial"/>
                <w:sz w:val="24"/>
                <w:szCs w:val="24"/>
              </w:rPr>
              <w:t>zawartości projektu. Dla wnioskodawców i oceniających mogą być pomocne Wytyczne Komisji Europejskiej dotyczące zapewnienia poszanowania Karty praw podstawowych Unii Europejskiej przy wdrażaniu europejskich funduszy strukturalnych i inwestycyjnych, w</w:t>
            </w:r>
            <w:r w:rsidR="004D6494" w:rsidRPr="00E318BC">
              <w:rPr>
                <w:rFonts w:ascii="Arial" w:hAnsi="Arial" w:cs="Arial"/>
                <w:sz w:val="24"/>
                <w:szCs w:val="24"/>
              </w:rPr>
              <w:t> </w:t>
            </w:r>
            <w:r w:rsidRPr="00E318BC">
              <w:rPr>
                <w:rFonts w:ascii="Arial" w:hAnsi="Arial" w:cs="Arial"/>
                <w:sz w:val="24"/>
                <w:szCs w:val="24"/>
              </w:rPr>
              <w:t>szczególności załącznik nr III.</w:t>
            </w:r>
          </w:p>
          <w:p w14:paraId="1F595DD2" w14:textId="0C0E393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3F04FEB8"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TAK/NIE</w:t>
            </w:r>
          </w:p>
          <w:p w14:paraId="490FF232"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487E6206"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15850541" w14:textId="29ECBA7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4F4D4723" w14:textId="3DF0E3CE"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188FD82A" w14:textId="77777777" w:rsidTr="00206514">
        <w:trPr>
          <w:trHeight w:val="425"/>
        </w:trPr>
        <w:tc>
          <w:tcPr>
            <w:tcW w:w="977" w:type="dxa"/>
            <w:vAlign w:val="center"/>
          </w:tcPr>
          <w:p w14:paraId="783B6EEA" w14:textId="6A647A4A"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B.1</w:t>
            </w:r>
            <w:r w:rsidR="003E3E62" w:rsidRPr="00E318BC">
              <w:rPr>
                <w:rFonts w:ascii="Arial" w:hAnsi="Arial" w:cs="Arial"/>
                <w:sz w:val="24"/>
                <w:szCs w:val="24"/>
              </w:rPr>
              <w:t>5</w:t>
            </w:r>
          </w:p>
        </w:tc>
        <w:tc>
          <w:tcPr>
            <w:tcW w:w="2855" w:type="dxa"/>
            <w:vAlign w:val="center"/>
          </w:tcPr>
          <w:p w14:paraId="77B1A407" w14:textId="0002F15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 jest zgodny z</w:t>
            </w:r>
            <w:r w:rsidR="007551A8" w:rsidRPr="00E318BC">
              <w:rPr>
                <w:rFonts w:ascii="Arial" w:hAnsi="Arial" w:cs="Arial"/>
                <w:sz w:val="24"/>
                <w:szCs w:val="24"/>
              </w:rPr>
              <w:t> </w:t>
            </w:r>
            <w:r w:rsidRPr="00E318BC">
              <w:rPr>
                <w:rFonts w:ascii="Arial" w:hAnsi="Arial" w:cs="Arial"/>
                <w:sz w:val="24"/>
                <w:szCs w:val="24"/>
              </w:rPr>
              <w:t xml:space="preserve">Konwencją o </w:t>
            </w:r>
            <w:r w:rsidR="00935A6C" w:rsidRPr="00E318BC">
              <w:rPr>
                <w:rFonts w:ascii="Arial" w:hAnsi="Arial" w:cs="Arial"/>
                <w:sz w:val="24"/>
                <w:szCs w:val="24"/>
              </w:rPr>
              <w:t>p</w:t>
            </w:r>
            <w:r w:rsidRPr="00E318BC">
              <w:rPr>
                <w:rFonts w:ascii="Arial" w:hAnsi="Arial" w:cs="Arial"/>
                <w:sz w:val="24"/>
                <w:szCs w:val="24"/>
              </w:rPr>
              <w:t xml:space="preserve">rawach </w:t>
            </w:r>
            <w:r w:rsidR="00935A6C" w:rsidRPr="00E318BC">
              <w:rPr>
                <w:rFonts w:ascii="Arial" w:hAnsi="Arial" w:cs="Arial"/>
                <w:sz w:val="24"/>
                <w:szCs w:val="24"/>
              </w:rPr>
              <w:t>o</w:t>
            </w:r>
            <w:r w:rsidRPr="00E318BC">
              <w:rPr>
                <w:rFonts w:ascii="Arial" w:hAnsi="Arial" w:cs="Arial"/>
                <w:sz w:val="24"/>
                <w:szCs w:val="24"/>
              </w:rPr>
              <w:t xml:space="preserve">sób </w:t>
            </w:r>
            <w:r w:rsidR="00935A6C" w:rsidRPr="00E318BC">
              <w:rPr>
                <w:rFonts w:ascii="Arial" w:hAnsi="Arial" w:cs="Arial"/>
                <w:sz w:val="24"/>
                <w:szCs w:val="24"/>
              </w:rPr>
              <w:t>n</w:t>
            </w:r>
            <w:r w:rsidRPr="00E318BC">
              <w:rPr>
                <w:rFonts w:ascii="Arial" w:hAnsi="Arial" w:cs="Arial"/>
                <w:sz w:val="24"/>
                <w:szCs w:val="24"/>
              </w:rPr>
              <w:t>iepełnosprawnych</w:t>
            </w:r>
          </w:p>
        </w:tc>
        <w:tc>
          <w:tcPr>
            <w:tcW w:w="6338" w:type="dxa"/>
          </w:tcPr>
          <w:p w14:paraId="7A41F76D" w14:textId="3073CA9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jest zgodny z</w:t>
            </w:r>
            <w:r w:rsidR="004D6494" w:rsidRPr="00E318BC">
              <w:rPr>
                <w:rFonts w:ascii="Arial" w:hAnsi="Arial" w:cs="Arial"/>
                <w:sz w:val="24"/>
                <w:szCs w:val="24"/>
              </w:rPr>
              <w:t> </w:t>
            </w:r>
            <w:r w:rsidRPr="00E318BC">
              <w:rPr>
                <w:rFonts w:ascii="Arial" w:hAnsi="Arial" w:cs="Arial"/>
                <w:sz w:val="24"/>
                <w:szCs w:val="24"/>
              </w:rPr>
              <w:t xml:space="preserve">Konwencją o </w:t>
            </w:r>
            <w:r w:rsidR="00935A6C" w:rsidRPr="00E318BC">
              <w:rPr>
                <w:rFonts w:ascii="Arial" w:hAnsi="Arial" w:cs="Arial"/>
                <w:sz w:val="24"/>
                <w:szCs w:val="24"/>
              </w:rPr>
              <w:t>p</w:t>
            </w:r>
            <w:r w:rsidRPr="00E318BC">
              <w:rPr>
                <w:rFonts w:ascii="Arial" w:hAnsi="Arial" w:cs="Arial"/>
                <w:sz w:val="24"/>
                <w:szCs w:val="24"/>
              </w:rPr>
              <w:t xml:space="preserve">rawach </w:t>
            </w:r>
            <w:r w:rsidR="00935A6C" w:rsidRPr="00E318BC">
              <w:rPr>
                <w:rFonts w:ascii="Arial" w:hAnsi="Arial" w:cs="Arial"/>
                <w:sz w:val="24"/>
                <w:szCs w:val="24"/>
              </w:rPr>
              <w:t>o</w:t>
            </w:r>
            <w:r w:rsidRPr="00E318BC">
              <w:rPr>
                <w:rFonts w:ascii="Arial" w:hAnsi="Arial" w:cs="Arial"/>
                <w:sz w:val="24"/>
                <w:szCs w:val="24"/>
              </w:rPr>
              <w:t xml:space="preserve">sób </w:t>
            </w:r>
            <w:r w:rsidR="00935A6C" w:rsidRPr="00E318BC">
              <w:rPr>
                <w:rFonts w:ascii="Arial" w:hAnsi="Arial" w:cs="Arial"/>
                <w:sz w:val="24"/>
                <w:szCs w:val="24"/>
              </w:rPr>
              <w:t>n</w:t>
            </w:r>
            <w:r w:rsidRPr="00E318BC">
              <w:rPr>
                <w:rFonts w:ascii="Arial" w:hAnsi="Arial" w:cs="Arial"/>
                <w:sz w:val="24"/>
                <w:szCs w:val="24"/>
              </w:rPr>
              <w:t xml:space="preserve">iepełnosprawnych sporządzoną w Nowym Jorku dnia 13 grudnia 2006 r. (Dz. U. z 2012 r. poz. 1169 z </w:t>
            </w:r>
            <w:proofErr w:type="spellStart"/>
            <w:r w:rsidRPr="00E318BC">
              <w:rPr>
                <w:rFonts w:ascii="Arial" w:hAnsi="Arial" w:cs="Arial"/>
                <w:sz w:val="24"/>
                <w:szCs w:val="24"/>
              </w:rPr>
              <w:t>późn</w:t>
            </w:r>
            <w:proofErr w:type="spellEnd"/>
            <w:r w:rsidRPr="00E318BC">
              <w:rPr>
                <w:rFonts w:ascii="Arial" w:hAnsi="Arial" w:cs="Arial"/>
                <w:sz w:val="24"/>
                <w:szCs w:val="24"/>
              </w:rPr>
              <w:t xml:space="preserve">. zm.) w zakresie </w:t>
            </w:r>
            <w:r w:rsidRPr="00E318BC">
              <w:rPr>
                <w:rFonts w:ascii="Arial" w:hAnsi="Arial" w:cs="Arial"/>
                <w:sz w:val="24"/>
                <w:szCs w:val="24"/>
              </w:rPr>
              <w:lastRenderedPageBreak/>
              <w:t>odnoszącym się do sposobu realizacji, zakresu projektu i</w:t>
            </w:r>
            <w:r w:rsidR="004D6494" w:rsidRPr="00E318BC">
              <w:rPr>
                <w:rFonts w:ascii="Arial" w:hAnsi="Arial" w:cs="Arial"/>
                <w:sz w:val="24"/>
                <w:szCs w:val="24"/>
              </w:rPr>
              <w:t> </w:t>
            </w:r>
            <w:r w:rsidRPr="00E318BC">
              <w:rPr>
                <w:rFonts w:ascii="Arial" w:hAnsi="Arial" w:cs="Arial"/>
                <w:sz w:val="24"/>
                <w:szCs w:val="24"/>
              </w:rPr>
              <w:t>wnioskodawcy.</w:t>
            </w:r>
          </w:p>
          <w:p w14:paraId="6B62F1B3" w14:textId="3F489C62"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Zgodność projektu z Konwencją o </w:t>
            </w:r>
            <w:r w:rsidR="00935A6C" w:rsidRPr="00E318BC">
              <w:rPr>
                <w:rFonts w:ascii="Arial" w:hAnsi="Arial" w:cs="Arial"/>
                <w:sz w:val="24"/>
                <w:szCs w:val="24"/>
              </w:rPr>
              <w:t>p</w:t>
            </w:r>
            <w:r w:rsidRPr="00E318BC">
              <w:rPr>
                <w:rFonts w:ascii="Arial" w:hAnsi="Arial" w:cs="Arial"/>
                <w:sz w:val="24"/>
                <w:szCs w:val="24"/>
              </w:rPr>
              <w:t xml:space="preserve">rawach </w:t>
            </w:r>
            <w:r w:rsidR="00935A6C" w:rsidRPr="00E318BC">
              <w:rPr>
                <w:rFonts w:ascii="Arial" w:hAnsi="Arial" w:cs="Arial"/>
                <w:sz w:val="24"/>
                <w:szCs w:val="24"/>
              </w:rPr>
              <w:t>o</w:t>
            </w:r>
            <w:r w:rsidRPr="00E318BC">
              <w:rPr>
                <w:rFonts w:ascii="Arial" w:hAnsi="Arial" w:cs="Arial"/>
                <w:sz w:val="24"/>
                <w:szCs w:val="24"/>
              </w:rPr>
              <w:t xml:space="preserve">sób </w:t>
            </w:r>
            <w:r w:rsidR="00935A6C" w:rsidRPr="00E318BC">
              <w:rPr>
                <w:rFonts w:ascii="Arial" w:hAnsi="Arial" w:cs="Arial"/>
                <w:sz w:val="24"/>
                <w:szCs w:val="24"/>
              </w:rPr>
              <w:t>n</w:t>
            </w:r>
            <w:r w:rsidRPr="00E318BC">
              <w:rPr>
                <w:rFonts w:ascii="Arial" w:hAnsi="Arial" w:cs="Arial"/>
                <w:sz w:val="24"/>
                <w:szCs w:val="24"/>
              </w:rPr>
              <w:t>iepełnosprawnych na etapie oceny należy rozumieć jako brak sprzeczności pomiędzy wnioskiem o</w:t>
            </w:r>
            <w:r w:rsidR="004D6494" w:rsidRPr="00E318BC">
              <w:rPr>
                <w:rFonts w:ascii="Arial" w:hAnsi="Arial" w:cs="Arial"/>
                <w:sz w:val="24"/>
                <w:szCs w:val="24"/>
              </w:rPr>
              <w:t> </w:t>
            </w:r>
            <w:r w:rsidRPr="00E318BC">
              <w:rPr>
                <w:rFonts w:ascii="Arial" w:hAnsi="Arial" w:cs="Arial"/>
                <w:sz w:val="24"/>
                <w:szCs w:val="24"/>
              </w:rPr>
              <w:t>dofinansowanie projektu a wymogami tego dokumentu lub stwierdzenie, że te wymagania są neutralne wobec zakresu i zawartości projektu.</w:t>
            </w:r>
          </w:p>
          <w:p w14:paraId="594C188E" w14:textId="30DE563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67430330"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TAK/NIE</w:t>
            </w:r>
          </w:p>
          <w:p w14:paraId="69135656"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717665EF"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4AC632CF" w14:textId="79BB109E"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402AB4D2" w14:textId="5D601D51"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74273AA3" w14:textId="77777777" w:rsidTr="00206514">
        <w:trPr>
          <w:trHeight w:val="425"/>
        </w:trPr>
        <w:tc>
          <w:tcPr>
            <w:tcW w:w="977" w:type="dxa"/>
            <w:vAlign w:val="center"/>
          </w:tcPr>
          <w:p w14:paraId="73AFD64E" w14:textId="458420FC"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B.1</w:t>
            </w:r>
            <w:r w:rsidR="003E3E62" w:rsidRPr="00E318BC">
              <w:rPr>
                <w:rFonts w:ascii="Arial" w:hAnsi="Arial" w:cs="Arial"/>
                <w:sz w:val="24"/>
                <w:szCs w:val="24"/>
              </w:rPr>
              <w:t>6</w:t>
            </w:r>
          </w:p>
        </w:tc>
        <w:tc>
          <w:tcPr>
            <w:tcW w:w="2855" w:type="dxa"/>
            <w:vAlign w:val="center"/>
          </w:tcPr>
          <w:p w14:paraId="0CC3B238" w14:textId="499F47E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Projekt jest zgodny z</w:t>
            </w:r>
            <w:r w:rsidR="004D6494" w:rsidRPr="00E318BC">
              <w:rPr>
                <w:rFonts w:ascii="Arial" w:hAnsi="Arial" w:cs="Arial"/>
                <w:sz w:val="24"/>
                <w:szCs w:val="24"/>
              </w:rPr>
              <w:t> </w:t>
            </w:r>
            <w:r w:rsidRPr="00E318BC">
              <w:rPr>
                <w:rFonts w:ascii="Arial" w:hAnsi="Arial" w:cs="Arial"/>
                <w:sz w:val="24"/>
                <w:szCs w:val="24"/>
              </w:rPr>
              <w:t>zasadą równości kobiet i mężczyzn</w:t>
            </w:r>
          </w:p>
        </w:tc>
        <w:tc>
          <w:tcPr>
            <w:tcW w:w="6338" w:type="dxa"/>
          </w:tcPr>
          <w:p w14:paraId="02F2C34E" w14:textId="78F22CD3"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jest zgodny z</w:t>
            </w:r>
            <w:r w:rsidR="004D6494" w:rsidRPr="00E318BC">
              <w:rPr>
                <w:rFonts w:ascii="Arial" w:hAnsi="Arial" w:cs="Arial"/>
                <w:sz w:val="24"/>
                <w:szCs w:val="24"/>
              </w:rPr>
              <w:t> </w:t>
            </w:r>
            <w:r w:rsidRPr="00E318BC">
              <w:rPr>
                <w:rFonts w:ascii="Arial" w:hAnsi="Arial" w:cs="Arial"/>
                <w:sz w:val="24"/>
                <w:szCs w:val="24"/>
              </w:rPr>
              <w:t>zasadą równości kobiet i mężczyzn. Przez zgodność z</w:t>
            </w:r>
            <w:r w:rsidR="004D6494" w:rsidRPr="00E318BC">
              <w:rPr>
                <w:rFonts w:ascii="Arial" w:hAnsi="Arial" w:cs="Arial"/>
                <w:sz w:val="24"/>
                <w:szCs w:val="24"/>
              </w:rPr>
              <w:t> </w:t>
            </w:r>
            <w:r w:rsidRPr="00E318BC">
              <w:rPr>
                <w:rFonts w:ascii="Arial" w:hAnsi="Arial" w:cs="Arial"/>
                <w:sz w:val="24"/>
                <w:szCs w:val="24"/>
              </w:rPr>
              <w:t>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1B06E03F" w14:textId="4871DD1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w:t>
            </w:r>
          </w:p>
        </w:tc>
        <w:tc>
          <w:tcPr>
            <w:tcW w:w="4104" w:type="dxa"/>
          </w:tcPr>
          <w:p w14:paraId="1ACEED4D"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TAK/NIE</w:t>
            </w:r>
          </w:p>
          <w:p w14:paraId="6F1972C5"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31A06FD2"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0B0BC85F" w14:textId="18797AF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2DE5A9E2" w14:textId="4B519134"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trakcie oceny kryterium wnioskodawca może zostać </w:t>
            </w:r>
            <w:r w:rsidRPr="00E318BC">
              <w:rPr>
                <w:rFonts w:ascii="Arial" w:hAnsi="Arial" w:cs="Arial"/>
                <w:sz w:val="24"/>
                <w:szCs w:val="24"/>
              </w:rPr>
              <w:lastRenderedPageBreak/>
              <w:t>poproszony o uzupełnienie lub poprawienie wniosku.</w:t>
            </w:r>
          </w:p>
        </w:tc>
      </w:tr>
    </w:tbl>
    <w:p w14:paraId="1F7D3A97" w14:textId="3BC22E6B" w:rsidR="007257F1" w:rsidRPr="009B3265" w:rsidRDefault="007257F1" w:rsidP="00E318BC">
      <w:pPr>
        <w:pStyle w:val="Nagwek1"/>
        <w:numPr>
          <w:ilvl w:val="0"/>
          <w:numId w:val="26"/>
        </w:numPr>
        <w:spacing w:before="840"/>
      </w:pPr>
      <w:r w:rsidRPr="009B3265">
        <w:lastRenderedPageBreak/>
        <w:t xml:space="preserve">KRYTERIA </w:t>
      </w:r>
      <w:r w:rsidRPr="004D6494">
        <w:t>MERYTORYCZNE</w:t>
      </w:r>
      <w:r w:rsidRPr="009B3265">
        <w:t xml:space="preserve"> SZCZEGÓŁOWE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6348"/>
        <w:gridCol w:w="4111"/>
      </w:tblGrid>
      <w:tr w:rsidR="007A0FB3" w:rsidRPr="00E318BC" w14:paraId="5352BDA7" w14:textId="77777777" w:rsidTr="002E4A8A">
        <w:trPr>
          <w:tblHeader/>
        </w:trPr>
        <w:tc>
          <w:tcPr>
            <w:tcW w:w="1110" w:type="dxa"/>
            <w:shd w:val="clear" w:color="auto" w:fill="E7E6E6" w:themeFill="background2"/>
            <w:vAlign w:val="center"/>
          </w:tcPr>
          <w:p w14:paraId="6F288A74" w14:textId="77777777" w:rsidR="007A0FB3" w:rsidRPr="00E318BC" w:rsidRDefault="007A0FB3" w:rsidP="00E318BC">
            <w:pPr>
              <w:spacing w:before="100" w:beforeAutospacing="1" w:after="100" w:afterAutospacing="1"/>
              <w:rPr>
                <w:rFonts w:ascii="Arial" w:hAnsi="Arial" w:cs="Arial"/>
                <w:b/>
                <w:bCs/>
                <w:sz w:val="24"/>
                <w:szCs w:val="24"/>
              </w:rPr>
            </w:pPr>
            <w:r w:rsidRPr="00E318BC">
              <w:rPr>
                <w:rFonts w:ascii="Arial" w:hAnsi="Arial" w:cs="Arial"/>
                <w:b/>
                <w:bCs/>
                <w:sz w:val="24"/>
                <w:szCs w:val="24"/>
              </w:rPr>
              <w:t xml:space="preserve">Numer </w:t>
            </w:r>
          </w:p>
        </w:tc>
        <w:tc>
          <w:tcPr>
            <w:tcW w:w="2856" w:type="dxa"/>
            <w:shd w:val="clear" w:color="auto" w:fill="E7E6E6" w:themeFill="background2"/>
            <w:vAlign w:val="center"/>
          </w:tcPr>
          <w:p w14:paraId="787511D1" w14:textId="77777777" w:rsidR="007A0FB3" w:rsidRPr="00E318BC" w:rsidRDefault="007A0FB3" w:rsidP="00E318BC">
            <w:pPr>
              <w:spacing w:before="100" w:beforeAutospacing="1" w:after="100" w:afterAutospacing="1"/>
              <w:rPr>
                <w:rFonts w:ascii="Arial" w:hAnsi="Arial" w:cs="Arial"/>
                <w:b/>
                <w:bCs/>
                <w:sz w:val="24"/>
                <w:szCs w:val="24"/>
              </w:rPr>
            </w:pPr>
            <w:r w:rsidRPr="00E318BC">
              <w:rPr>
                <w:rFonts w:ascii="Arial" w:hAnsi="Arial" w:cs="Arial"/>
                <w:b/>
                <w:bCs/>
                <w:sz w:val="24"/>
                <w:szCs w:val="24"/>
              </w:rPr>
              <w:t>Nazwa</w:t>
            </w:r>
          </w:p>
        </w:tc>
        <w:tc>
          <w:tcPr>
            <w:tcW w:w="6348" w:type="dxa"/>
            <w:shd w:val="clear" w:color="auto" w:fill="E7E6E6" w:themeFill="background2"/>
            <w:vAlign w:val="center"/>
          </w:tcPr>
          <w:p w14:paraId="6039EE02" w14:textId="77777777" w:rsidR="007A0FB3" w:rsidRPr="00E318BC" w:rsidRDefault="007A0FB3" w:rsidP="00E318BC">
            <w:pPr>
              <w:spacing w:before="100" w:beforeAutospacing="1" w:after="100" w:afterAutospacing="1"/>
              <w:rPr>
                <w:rFonts w:ascii="Arial" w:hAnsi="Arial" w:cs="Arial"/>
                <w:b/>
                <w:bCs/>
                <w:sz w:val="24"/>
                <w:szCs w:val="24"/>
              </w:rPr>
            </w:pPr>
            <w:r w:rsidRPr="00E318BC">
              <w:rPr>
                <w:rFonts w:ascii="Arial" w:hAnsi="Arial" w:cs="Arial"/>
                <w:b/>
                <w:bCs/>
                <w:sz w:val="24"/>
                <w:szCs w:val="24"/>
              </w:rPr>
              <w:t>Definicja kryterium</w:t>
            </w:r>
          </w:p>
        </w:tc>
        <w:tc>
          <w:tcPr>
            <w:tcW w:w="4111" w:type="dxa"/>
            <w:shd w:val="clear" w:color="auto" w:fill="E7E6E6" w:themeFill="background2"/>
            <w:vAlign w:val="center"/>
          </w:tcPr>
          <w:p w14:paraId="0270F92E" w14:textId="77777777" w:rsidR="007A0FB3" w:rsidRPr="00E318BC" w:rsidRDefault="007A0FB3" w:rsidP="00E318BC">
            <w:pPr>
              <w:spacing w:before="100" w:beforeAutospacing="1" w:after="100" w:afterAutospacing="1"/>
              <w:rPr>
                <w:rFonts w:ascii="Arial" w:hAnsi="Arial" w:cs="Arial"/>
                <w:b/>
                <w:bCs/>
                <w:sz w:val="24"/>
                <w:szCs w:val="24"/>
              </w:rPr>
            </w:pPr>
            <w:r w:rsidRPr="00E318BC">
              <w:rPr>
                <w:rFonts w:ascii="Arial" w:hAnsi="Arial" w:cs="Arial"/>
                <w:b/>
                <w:bCs/>
                <w:sz w:val="24"/>
                <w:szCs w:val="24"/>
              </w:rPr>
              <w:t>Opis znaczenia kryterium</w:t>
            </w:r>
          </w:p>
          <w:p w14:paraId="4C121AB8" w14:textId="77777777" w:rsidR="007A0FB3" w:rsidRPr="00E318BC" w:rsidRDefault="007A0FB3" w:rsidP="00E318BC">
            <w:pPr>
              <w:spacing w:before="100" w:beforeAutospacing="1" w:after="100" w:afterAutospacing="1"/>
              <w:rPr>
                <w:rFonts w:ascii="Arial" w:hAnsi="Arial" w:cs="Arial"/>
                <w:b/>
                <w:bCs/>
                <w:sz w:val="24"/>
                <w:szCs w:val="24"/>
              </w:rPr>
            </w:pPr>
            <w:r w:rsidRPr="00E318BC">
              <w:rPr>
                <w:rFonts w:ascii="Arial" w:hAnsi="Arial" w:cs="Arial"/>
                <w:b/>
                <w:bCs/>
                <w:sz w:val="24"/>
                <w:szCs w:val="24"/>
              </w:rPr>
              <w:t>(sposób oceny)</w:t>
            </w:r>
          </w:p>
        </w:tc>
      </w:tr>
      <w:tr w:rsidR="007A0FB3" w:rsidRPr="00E318BC" w14:paraId="0C9C18DE" w14:textId="77777777" w:rsidTr="35B4692C">
        <w:tc>
          <w:tcPr>
            <w:tcW w:w="1110" w:type="dxa"/>
            <w:vAlign w:val="center"/>
          </w:tcPr>
          <w:p w14:paraId="50DED88B"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C.1 </w:t>
            </w:r>
          </w:p>
        </w:tc>
        <w:tc>
          <w:tcPr>
            <w:tcW w:w="2856" w:type="dxa"/>
            <w:vAlign w:val="center"/>
          </w:tcPr>
          <w:p w14:paraId="05D07317"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Zgodność ze standardami kształtowania ładu przestrzennego </w:t>
            </w:r>
            <w:r w:rsidRPr="00E318BC">
              <w:rPr>
                <w:rFonts w:ascii="Arial" w:hAnsi="Arial" w:cs="Arial"/>
                <w:sz w:val="24"/>
                <w:szCs w:val="24"/>
              </w:rPr>
              <w:br/>
              <w:t>w województwie</w:t>
            </w:r>
          </w:p>
        </w:tc>
        <w:tc>
          <w:tcPr>
            <w:tcW w:w="6348" w:type="dxa"/>
          </w:tcPr>
          <w:p w14:paraId="057483DE" w14:textId="2C6C6CD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jest zgodny ze standardami w zakresie kształtowania ładu przestrzennego w województwie, co będzie oceniane na podstawie:</w:t>
            </w:r>
          </w:p>
          <w:p w14:paraId="769D0D3C" w14:textId="464155BA" w:rsidR="007A0FB3" w:rsidRPr="00E318BC" w:rsidRDefault="007A0FB3" w:rsidP="00E318BC">
            <w:pPr>
              <w:numPr>
                <w:ilvl w:val="0"/>
                <w:numId w:val="4"/>
              </w:numPr>
              <w:spacing w:before="100" w:beforeAutospacing="1" w:after="100" w:afterAutospacing="1"/>
              <w:ind w:left="431" w:hanging="357"/>
              <w:rPr>
                <w:rFonts w:ascii="Arial" w:hAnsi="Arial" w:cs="Arial"/>
                <w:sz w:val="24"/>
                <w:szCs w:val="24"/>
              </w:rPr>
            </w:pPr>
            <w:r w:rsidRPr="00E318BC">
              <w:rPr>
                <w:rFonts w:ascii="Arial" w:hAnsi="Arial" w:cs="Arial"/>
                <w:sz w:val="24"/>
                <w:szCs w:val="24"/>
                <w:u w:val="single"/>
              </w:rPr>
              <w:t>pozytywnej opinii</w:t>
            </w:r>
            <w:r w:rsidRPr="00E318BC">
              <w:rPr>
                <w:rFonts w:ascii="Arial" w:hAnsi="Arial" w:cs="Arial"/>
                <w:sz w:val="24"/>
                <w:szCs w:val="24"/>
              </w:rPr>
              <w:t xml:space="preserve"> wydanej przez Kujawsko-Pomorskie Biuro Planowania Przestrzennego i</w:t>
            </w:r>
            <w:r w:rsidR="004D6494" w:rsidRPr="00E318BC">
              <w:rPr>
                <w:rFonts w:ascii="Arial" w:hAnsi="Arial" w:cs="Arial"/>
                <w:sz w:val="24"/>
                <w:szCs w:val="24"/>
              </w:rPr>
              <w:t> </w:t>
            </w:r>
            <w:r w:rsidRPr="00E318BC">
              <w:rPr>
                <w:rFonts w:ascii="Arial" w:hAnsi="Arial" w:cs="Arial"/>
                <w:sz w:val="24"/>
                <w:szCs w:val="24"/>
              </w:rPr>
              <w:t>Regionalnego odnośnie zgodności ze Standardami w zakresie kształtowania ładu przestrzennego w</w:t>
            </w:r>
            <w:r w:rsidR="004D6494" w:rsidRPr="00E318BC">
              <w:rPr>
                <w:rFonts w:ascii="Arial" w:hAnsi="Arial" w:cs="Arial"/>
                <w:sz w:val="24"/>
                <w:szCs w:val="24"/>
              </w:rPr>
              <w:t> </w:t>
            </w:r>
            <w:r w:rsidRPr="00E318BC">
              <w:rPr>
                <w:rFonts w:ascii="Arial" w:hAnsi="Arial" w:cs="Arial"/>
                <w:sz w:val="24"/>
                <w:szCs w:val="24"/>
              </w:rPr>
              <w:t>województwie kujawsko-pomorskim.</w:t>
            </w:r>
          </w:p>
          <w:p w14:paraId="54CD245A" w14:textId="301A9EBD" w:rsidR="009A4860"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Obowiązujące standardy w zakresie kształtowania ładu przestrzennego w województwie kujawsko-pomorskim są wskazane w</w:t>
            </w:r>
            <w:r w:rsidR="003E3E62" w:rsidRPr="00E318BC">
              <w:rPr>
                <w:rFonts w:ascii="Arial" w:hAnsi="Arial" w:cs="Arial"/>
                <w:sz w:val="24"/>
                <w:szCs w:val="24"/>
              </w:rPr>
              <w:t xml:space="preserve"> ogłoszeniu o naborze/dokumentach pomocniczych</w:t>
            </w:r>
            <w:r w:rsidRPr="00E318BC">
              <w:rPr>
                <w:rFonts w:ascii="Arial" w:hAnsi="Arial" w:cs="Arial"/>
                <w:sz w:val="24"/>
                <w:szCs w:val="24"/>
              </w:rPr>
              <w:t>.</w:t>
            </w:r>
          </w:p>
          <w:p w14:paraId="4E9B61D5" w14:textId="77777777" w:rsidR="009A4860" w:rsidRPr="00E318BC" w:rsidRDefault="009A4860"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weryfikowane w przypadku projektów dotyczących:</w:t>
            </w:r>
          </w:p>
          <w:p w14:paraId="5CDBB005" w14:textId="14F4BA9D" w:rsidR="009A4860" w:rsidRPr="00E318BC" w:rsidRDefault="009A4860" w:rsidP="00E318BC">
            <w:pPr>
              <w:pStyle w:val="Akapitzlist"/>
              <w:numPr>
                <w:ilvl w:val="0"/>
                <w:numId w:val="6"/>
              </w:numPr>
              <w:spacing w:before="100" w:beforeAutospacing="1" w:after="100" w:afterAutospacing="1"/>
              <w:rPr>
                <w:rFonts w:ascii="Arial" w:hAnsi="Arial" w:cs="Arial"/>
                <w:sz w:val="24"/>
                <w:szCs w:val="24"/>
              </w:rPr>
            </w:pPr>
            <w:r w:rsidRPr="00E318BC">
              <w:rPr>
                <w:rFonts w:ascii="Arial" w:hAnsi="Arial" w:cs="Arial"/>
                <w:sz w:val="24"/>
                <w:szCs w:val="24"/>
              </w:rPr>
              <w:t>obiektów kubaturowych;</w:t>
            </w:r>
          </w:p>
          <w:p w14:paraId="01D95598" w14:textId="77777777" w:rsidR="009A4860" w:rsidRPr="00E318BC" w:rsidRDefault="009A4860" w:rsidP="00E318BC">
            <w:pPr>
              <w:numPr>
                <w:ilvl w:val="0"/>
                <w:numId w:val="6"/>
              </w:numPr>
              <w:spacing w:before="100" w:beforeAutospacing="1" w:after="100" w:afterAutospacing="1"/>
              <w:rPr>
                <w:rFonts w:ascii="Arial" w:hAnsi="Arial" w:cs="Arial"/>
                <w:sz w:val="24"/>
                <w:szCs w:val="24"/>
              </w:rPr>
            </w:pPr>
            <w:r w:rsidRPr="00E318BC">
              <w:rPr>
                <w:rFonts w:ascii="Arial" w:hAnsi="Arial" w:cs="Arial"/>
                <w:sz w:val="24"/>
                <w:szCs w:val="24"/>
              </w:rPr>
              <w:t>instalacji OZE;</w:t>
            </w:r>
          </w:p>
          <w:p w14:paraId="1231BE67" w14:textId="12C35353" w:rsidR="007A0FB3" w:rsidRPr="00E318BC" w:rsidRDefault="009A4860" w:rsidP="00E318BC">
            <w:pPr>
              <w:numPr>
                <w:ilvl w:val="0"/>
                <w:numId w:val="6"/>
              </w:numPr>
              <w:spacing w:before="100" w:beforeAutospacing="1" w:after="100" w:afterAutospacing="1"/>
              <w:rPr>
                <w:rFonts w:ascii="Arial" w:hAnsi="Arial" w:cs="Arial"/>
                <w:sz w:val="24"/>
                <w:szCs w:val="24"/>
              </w:rPr>
            </w:pPr>
            <w:r w:rsidRPr="00E318BC">
              <w:rPr>
                <w:rFonts w:ascii="Arial" w:hAnsi="Arial" w:cs="Arial"/>
                <w:sz w:val="24"/>
                <w:szCs w:val="24"/>
              </w:rPr>
              <w:t>zagospodarowania terenu (z wyjątkami określonymi w</w:t>
            </w:r>
            <w:r w:rsidR="00D34B43" w:rsidRPr="00E318BC">
              <w:rPr>
                <w:rFonts w:ascii="Arial" w:hAnsi="Arial" w:cs="Arial"/>
                <w:sz w:val="24"/>
                <w:szCs w:val="24"/>
              </w:rPr>
              <w:t> </w:t>
            </w:r>
            <w:r w:rsidRPr="00E318BC">
              <w:rPr>
                <w:rFonts w:ascii="Arial" w:hAnsi="Arial" w:cs="Arial"/>
                <w:sz w:val="24"/>
                <w:szCs w:val="24"/>
              </w:rPr>
              <w:t>standardach).</w:t>
            </w:r>
          </w:p>
          <w:p w14:paraId="47B680F8" w14:textId="24C4CA61" w:rsidR="00A8067F"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 i załączniki.</w:t>
            </w:r>
          </w:p>
        </w:tc>
        <w:tc>
          <w:tcPr>
            <w:tcW w:w="4111" w:type="dxa"/>
          </w:tcPr>
          <w:p w14:paraId="40AFA44E"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TAK/NIE/NIE DOTYCZY </w:t>
            </w:r>
          </w:p>
          <w:p w14:paraId="38F36D88"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57FC1B7F"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32B3A06F" w14:textId="5D5FE60F"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p>
          <w:p w14:paraId="604991C2" w14:textId="0DDB904E"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B36DDE" w:rsidRPr="00E318BC" w14:paraId="362DFCC0" w14:textId="77777777" w:rsidTr="35B4692C">
        <w:tc>
          <w:tcPr>
            <w:tcW w:w="1110" w:type="dxa"/>
            <w:vAlign w:val="center"/>
          </w:tcPr>
          <w:p w14:paraId="47A957D3"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C.2</w:t>
            </w:r>
          </w:p>
        </w:tc>
        <w:tc>
          <w:tcPr>
            <w:tcW w:w="2856" w:type="dxa"/>
            <w:vAlign w:val="center"/>
          </w:tcPr>
          <w:p w14:paraId="6EA7432B"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Zgodność z właściwą strategią IIT dla OPPT</w:t>
            </w:r>
          </w:p>
        </w:tc>
        <w:tc>
          <w:tcPr>
            <w:tcW w:w="6348" w:type="dxa"/>
          </w:tcPr>
          <w:p w14:paraId="55E6AFDF"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w:t>
            </w:r>
          </w:p>
          <w:p w14:paraId="37CAF6F9" w14:textId="77777777" w:rsidR="00B36DDE" w:rsidRPr="00E318BC" w:rsidRDefault="00B36DDE" w:rsidP="00E318BC">
            <w:pPr>
              <w:numPr>
                <w:ilvl w:val="0"/>
                <w:numId w:val="5"/>
              </w:numPr>
              <w:spacing w:before="100" w:beforeAutospacing="1" w:after="100" w:afterAutospacing="1"/>
              <w:rPr>
                <w:rFonts w:ascii="Arial" w:hAnsi="Arial" w:cs="Arial"/>
                <w:sz w:val="24"/>
                <w:szCs w:val="24"/>
              </w:rPr>
            </w:pPr>
            <w:r w:rsidRPr="00E318BC">
              <w:rPr>
                <w:rFonts w:ascii="Arial" w:hAnsi="Arial" w:cs="Arial"/>
                <w:sz w:val="24"/>
                <w:szCs w:val="24"/>
              </w:rPr>
              <w:t xml:space="preserve">projekt został zamieszczony na liście podstawowej projektów, we właściwej ze względu na obszar strategii IIT dla OPPT, posiadającej pozytywną opinię Instytucji Zarządzającej </w:t>
            </w:r>
            <w:proofErr w:type="spellStart"/>
            <w:r w:rsidRPr="00E318BC">
              <w:rPr>
                <w:rFonts w:ascii="Arial" w:hAnsi="Arial" w:cs="Arial"/>
                <w:sz w:val="24"/>
                <w:szCs w:val="24"/>
              </w:rPr>
              <w:t>FEdKP</w:t>
            </w:r>
            <w:proofErr w:type="spellEnd"/>
            <w:r w:rsidRPr="00E318BC">
              <w:rPr>
                <w:rFonts w:ascii="Arial" w:hAnsi="Arial" w:cs="Arial"/>
                <w:sz w:val="24"/>
                <w:szCs w:val="24"/>
              </w:rPr>
              <w:t>;</w:t>
            </w:r>
          </w:p>
          <w:p w14:paraId="739F9D74" w14:textId="57344621" w:rsidR="00B36DDE" w:rsidRPr="00E318BC" w:rsidRDefault="00B36DDE" w:rsidP="00E318BC">
            <w:pPr>
              <w:numPr>
                <w:ilvl w:val="0"/>
                <w:numId w:val="5"/>
              </w:numPr>
              <w:spacing w:before="100" w:beforeAutospacing="1" w:after="100" w:afterAutospacing="1"/>
              <w:rPr>
                <w:rFonts w:ascii="Arial" w:hAnsi="Arial" w:cs="Arial"/>
                <w:sz w:val="24"/>
                <w:szCs w:val="24"/>
              </w:rPr>
            </w:pPr>
            <w:r w:rsidRPr="00E318BC">
              <w:rPr>
                <w:rFonts w:ascii="Arial" w:hAnsi="Arial" w:cs="Arial"/>
                <w:sz w:val="24"/>
                <w:szCs w:val="24"/>
              </w:rPr>
              <w:t>wartość dofinansowania UE określona we wniosku o</w:t>
            </w:r>
            <w:r w:rsidR="004D6494" w:rsidRPr="00E318BC">
              <w:rPr>
                <w:rFonts w:ascii="Arial" w:hAnsi="Arial" w:cs="Arial"/>
                <w:sz w:val="24"/>
                <w:szCs w:val="24"/>
              </w:rPr>
              <w:t> </w:t>
            </w:r>
            <w:r w:rsidRPr="00E318BC">
              <w:rPr>
                <w:rFonts w:ascii="Arial" w:hAnsi="Arial" w:cs="Arial"/>
                <w:sz w:val="24"/>
                <w:szCs w:val="24"/>
              </w:rPr>
              <w:t>dofinansowanie projektu nie przekracza wartości dofinansowania UE tego projektu wskazanej</w:t>
            </w:r>
            <w:r w:rsidR="00F763C4" w:rsidRPr="00E318BC">
              <w:rPr>
                <w:rFonts w:ascii="Arial" w:hAnsi="Arial" w:cs="Arial"/>
                <w:sz w:val="24"/>
                <w:szCs w:val="24"/>
              </w:rPr>
              <w:t xml:space="preserve"> w</w:t>
            </w:r>
            <w:r w:rsidR="00254980" w:rsidRPr="00E318BC">
              <w:rPr>
                <w:rFonts w:ascii="Arial" w:hAnsi="Arial" w:cs="Arial"/>
                <w:sz w:val="24"/>
                <w:szCs w:val="24"/>
              </w:rPr>
              <w:t xml:space="preserve"> załączniku 1 Lista przedsięwzięć priorytetowych</w:t>
            </w:r>
            <w:r w:rsidR="004D6494" w:rsidRPr="00E318BC">
              <w:rPr>
                <w:rFonts w:ascii="Arial" w:hAnsi="Arial" w:cs="Arial"/>
                <w:sz w:val="24"/>
                <w:szCs w:val="24"/>
              </w:rPr>
              <w:t> </w:t>
            </w:r>
            <w:r w:rsidR="00F763C4" w:rsidRPr="00E318BC">
              <w:rPr>
                <w:rFonts w:ascii="Arial" w:hAnsi="Arial" w:cs="Arial"/>
                <w:sz w:val="24"/>
                <w:szCs w:val="24"/>
              </w:rPr>
              <w:t>do porozumienia terytorialnego</w:t>
            </w:r>
            <w:r w:rsidRPr="00E318BC">
              <w:rPr>
                <w:rStyle w:val="Odwoanieprzypisudolnego"/>
                <w:rFonts w:ascii="Arial" w:hAnsi="Arial" w:cs="Arial"/>
                <w:sz w:val="24"/>
                <w:szCs w:val="24"/>
              </w:rPr>
              <w:footnoteReference w:id="14"/>
            </w:r>
            <w:r w:rsidRPr="00E318BC">
              <w:rPr>
                <w:rFonts w:ascii="Arial" w:hAnsi="Arial" w:cs="Arial"/>
                <w:sz w:val="24"/>
                <w:szCs w:val="24"/>
              </w:rPr>
              <w:t>;</w:t>
            </w:r>
          </w:p>
          <w:p w14:paraId="36FEB5B0" w14:textId="0889B26C" w:rsidR="00B36DDE" w:rsidRPr="00E318BC" w:rsidRDefault="00B36DDE" w:rsidP="00E318BC">
            <w:pPr>
              <w:numPr>
                <w:ilvl w:val="0"/>
                <w:numId w:val="5"/>
              </w:numPr>
              <w:spacing w:before="100" w:beforeAutospacing="1" w:after="100" w:afterAutospacing="1"/>
              <w:rPr>
                <w:rFonts w:ascii="Arial" w:hAnsi="Arial" w:cs="Arial"/>
                <w:sz w:val="24"/>
                <w:szCs w:val="24"/>
              </w:rPr>
            </w:pPr>
            <w:r w:rsidRPr="00E318BC">
              <w:rPr>
                <w:rFonts w:ascii="Arial" w:hAnsi="Arial" w:cs="Arial"/>
                <w:sz w:val="24"/>
                <w:szCs w:val="24"/>
              </w:rPr>
              <w:t xml:space="preserve">we wniosku o dofinansowanie projektu zachowano wartości wskaźników </w:t>
            </w:r>
            <w:r w:rsidR="003E3E62" w:rsidRPr="00E318BC">
              <w:rPr>
                <w:rFonts w:ascii="Arial" w:hAnsi="Arial" w:cs="Arial"/>
                <w:sz w:val="24"/>
                <w:szCs w:val="24"/>
              </w:rPr>
              <w:t xml:space="preserve">programowych </w:t>
            </w:r>
            <w:r w:rsidRPr="00E318BC">
              <w:rPr>
                <w:rFonts w:ascii="Arial" w:hAnsi="Arial" w:cs="Arial"/>
                <w:sz w:val="24"/>
                <w:szCs w:val="24"/>
              </w:rPr>
              <w:t xml:space="preserve">wskazane </w:t>
            </w:r>
            <w:r w:rsidRPr="00E318BC">
              <w:rPr>
                <w:rFonts w:ascii="Arial" w:hAnsi="Arial" w:cs="Arial"/>
                <w:sz w:val="24"/>
                <w:szCs w:val="24"/>
              </w:rPr>
              <w:lastRenderedPageBreak/>
              <w:t>w</w:t>
            </w:r>
            <w:r w:rsidR="004D6494" w:rsidRPr="00E318BC">
              <w:rPr>
                <w:rFonts w:ascii="Arial" w:hAnsi="Arial" w:cs="Arial"/>
                <w:sz w:val="24"/>
                <w:szCs w:val="24"/>
              </w:rPr>
              <w:t> </w:t>
            </w:r>
            <w:r w:rsidR="00254980" w:rsidRPr="00E318BC">
              <w:rPr>
                <w:rFonts w:ascii="Arial" w:hAnsi="Arial" w:cs="Arial"/>
                <w:sz w:val="24"/>
                <w:szCs w:val="24"/>
              </w:rPr>
              <w:t xml:space="preserve">załączniku 1 Lista przedsięwzięć priorytetowych </w:t>
            </w:r>
            <w:r w:rsidRPr="00E318BC">
              <w:rPr>
                <w:rFonts w:ascii="Arial" w:hAnsi="Arial" w:cs="Arial"/>
                <w:sz w:val="24"/>
                <w:szCs w:val="24"/>
              </w:rPr>
              <w:t>do</w:t>
            </w:r>
            <w:r w:rsidR="00F763C4" w:rsidRPr="00E318BC">
              <w:rPr>
                <w:rFonts w:ascii="Arial" w:hAnsi="Arial" w:cs="Arial"/>
                <w:sz w:val="24"/>
                <w:szCs w:val="24"/>
              </w:rPr>
              <w:t xml:space="preserve"> porozumienia terytorialnego</w:t>
            </w:r>
            <w:r w:rsidR="00254980" w:rsidRPr="00E318BC">
              <w:rPr>
                <w:rStyle w:val="Odwoanieprzypisudolnego"/>
                <w:rFonts w:ascii="Arial" w:hAnsi="Arial" w:cs="Arial"/>
                <w:sz w:val="24"/>
                <w:szCs w:val="24"/>
              </w:rPr>
              <w:footnoteReference w:id="15"/>
            </w:r>
            <w:r w:rsidR="00654335" w:rsidRPr="00E318BC">
              <w:rPr>
                <w:rFonts w:ascii="Arial" w:hAnsi="Arial" w:cs="Arial"/>
                <w:sz w:val="24"/>
                <w:szCs w:val="24"/>
              </w:rPr>
              <w:t>.</w:t>
            </w:r>
          </w:p>
          <w:p w14:paraId="30D7AA69" w14:textId="6EA3FAA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W przypadku gdy, właściwa ze względu na obszar, strategia IIT dla OPPT została pozytywnie zaopiniowana przez Instytucję Zarządzającą</w:t>
            </w:r>
            <w:r w:rsidR="00DA2066" w:rsidRPr="00E318BC">
              <w:rPr>
                <w:rFonts w:ascii="Arial" w:hAnsi="Arial" w:cs="Arial"/>
                <w:sz w:val="24"/>
                <w:szCs w:val="24"/>
              </w:rPr>
              <w:t>, ale planowana jest jej aktualizacja, polegająca na wprowadzeniu projektu wskazanego w Porozumieniu Terytorialnym, ale nieujętego na liście podstawowej we właściwej ze względu na obszar strategii IIT</w:t>
            </w:r>
            <w:r w:rsidR="000B5BA0" w:rsidRPr="00E318BC">
              <w:rPr>
                <w:rFonts w:ascii="Arial" w:hAnsi="Arial" w:cs="Arial"/>
                <w:sz w:val="24"/>
                <w:szCs w:val="24"/>
              </w:rPr>
              <w:t xml:space="preserve"> dla OPPT</w:t>
            </w:r>
            <w:r w:rsidR="00DA2066" w:rsidRPr="00E318BC">
              <w:rPr>
                <w:rFonts w:ascii="Arial" w:hAnsi="Arial" w:cs="Arial"/>
                <w:sz w:val="24"/>
                <w:szCs w:val="24"/>
              </w:rPr>
              <w:t xml:space="preserve">, </w:t>
            </w:r>
            <w:r w:rsidRPr="00E318BC">
              <w:rPr>
                <w:rFonts w:ascii="Arial" w:hAnsi="Arial" w:cs="Arial"/>
                <w:sz w:val="24"/>
                <w:szCs w:val="24"/>
              </w:rPr>
              <w:t>wnioskodawca zobowiązany jest załączyć do wniosku o</w:t>
            </w:r>
            <w:r w:rsidR="004D6494" w:rsidRPr="00E318BC">
              <w:rPr>
                <w:rFonts w:ascii="Arial" w:hAnsi="Arial" w:cs="Arial"/>
                <w:sz w:val="24"/>
                <w:szCs w:val="24"/>
              </w:rPr>
              <w:t> </w:t>
            </w:r>
            <w:r w:rsidRPr="00E318BC">
              <w:rPr>
                <w:rFonts w:ascii="Arial" w:hAnsi="Arial" w:cs="Arial"/>
                <w:sz w:val="24"/>
                <w:szCs w:val="24"/>
              </w:rPr>
              <w:t>dofinansowanie projektu oświadczenie organu lub podmiotu odpowiedzialnego za przygotowanie właściwej strategii IIT dla OPPT potwierdzające, że projekt zostanie zamieszczony na liście podstawowej projektów, we właściwej ze względu na obszar, strategii IIT dla OPPT</w:t>
            </w:r>
            <w:r w:rsidRPr="00E318BC">
              <w:rPr>
                <w:rStyle w:val="Odwoanieprzypisudolnego"/>
                <w:rFonts w:ascii="Arial" w:hAnsi="Arial" w:cs="Arial"/>
                <w:sz w:val="24"/>
                <w:szCs w:val="24"/>
              </w:rPr>
              <w:footnoteReference w:id="16"/>
            </w:r>
            <w:r w:rsidRPr="00E318BC">
              <w:rPr>
                <w:rFonts w:ascii="Arial" w:hAnsi="Arial" w:cs="Arial"/>
                <w:sz w:val="24"/>
                <w:szCs w:val="24"/>
              </w:rPr>
              <w:t>.</w:t>
            </w:r>
          </w:p>
          <w:p w14:paraId="50676D5E" w14:textId="59E5C1C5"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w:t>
            </w:r>
            <w:r w:rsidR="00DA0EA6" w:rsidRPr="00E318BC">
              <w:rPr>
                <w:rFonts w:ascii="Arial" w:hAnsi="Arial" w:cs="Arial"/>
                <w:sz w:val="24"/>
                <w:szCs w:val="24"/>
              </w:rPr>
              <w:t xml:space="preserve">, </w:t>
            </w:r>
            <w:r w:rsidRPr="00E318BC">
              <w:rPr>
                <w:rFonts w:ascii="Arial" w:hAnsi="Arial" w:cs="Arial"/>
                <w:sz w:val="24"/>
                <w:szCs w:val="24"/>
              </w:rPr>
              <w:t xml:space="preserve">strategię IIT dla OPPT lub </w:t>
            </w:r>
            <w:r w:rsidRPr="00E318BC">
              <w:rPr>
                <w:rFonts w:ascii="Arial" w:hAnsi="Arial" w:cs="Arial"/>
                <w:sz w:val="24"/>
                <w:szCs w:val="24"/>
              </w:rPr>
              <w:lastRenderedPageBreak/>
              <w:t>oświadczenie organu lub podmiotu odpowiedzialnego za przygotowanie, właściwej ze względu na obszar, strategii IIT dla OPPT</w:t>
            </w:r>
            <w:r w:rsidR="00DA0EA6" w:rsidRPr="00E318BC">
              <w:rPr>
                <w:rFonts w:ascii="Arial" w:hAnsi="Arial" w:cs="Arial"/>
                <w:sz w:val="24"/>
                <w:szCs w:val="24"/>
              </w:rPr>
              <w:t xml:space="preserve"> oraz porozumienie terytorialne</w:t>
            </w:r>
            <w:r w:rsidRPr="00E318BC">
              <w:rPr>
                <w:rFonts w:ascii="Arial" w:hAnsi="Arial" w:cs="Arial"/>
                <w:sz w:val="24"/>
                <w:szCs w:val="24"/>
              </w:rPr>
              <w:t>.</w:t>
            </w:r>
          </w:p>
        </w:tc>
        <w:tc>
          <w:tcPr>
            <w:tcW w:w="4111" w:type="dxa"/>
          </w:tcPr>
          <w:p w14:paraId="633DE80D"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 </w:t>
            </w:r>
          </w:p>
          <w:p w14:paraId="1EE9F678"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74AB2747"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7B32337B" w14:textId="77777777"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46A3659A" w14:textId="46F95A4C" w:rsidR="00B36DDE" w:rsidRPr="00E318BC" w:rsidRDefault="00B36DDE"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trakcie oceny kryterium wnioskodawca może zostać </w:t>
            </w:r>
            <w:r w:rsidRPr="00E318BC">
              <w:rPr>
                <w:rFonts w:ascii="Arial" w:hAnsi="Arial" w:cs="Arial"/>
                <w:sz w:val="24"/>
                <w:szCs w:val="24"/>
              </w:rPr>
              <w:lastRenderedPageBreak/>
              <w:t>poproszony o uzupełnienie lub poprawienie wniosku.</w:t>
            </w:r>
          </w:p>
        </w:tc>
      </w:tr>
      <w:tr w:rsidR="007A0FB3" w:rsidRPr="00E318BC" w14:paraId="4B0DC9D1" w14:textId="77777777" w:rsidTr="35B4692C">
        <w:tc>
          <w:tcPr>
            <w:tcW w:w="1110" w:type="dxa"/>
            <w:vAlign w:val="center"/>
          </w:tcPr>
          <w:p w14:paraId="3EF16AE7"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C.3</w:t>
            </w:r>
          </w:p>
        </w:tc>
        <w:tc>
          <w:tcPr>
            <w:tcW w:w="2856" w:type="dxa"/>
            <w:vAlign w:val="center"/>
          </w:tcPr>
          <w:p w14:paraId="3A93FCA3"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Ograniczenie dotyczące infrastruktury drogowej</w:t>
            </w:r>
          </w:p>
        </w:tc>
        <w:tc>
          <w:tcPr>
            <w:tcW w:w="6348" w:type="dxa"/>
          </w:tcPr>
          <w:p w14:paraId="2C71CF5F"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kryterium sprawdzamy, czy </w:t>
            </w:r>
            <w:r w:rsidR="00DF1753" w:rsidRPr="00E318BC">
              <w:rPr>
                <w:rFonts w:ascii="Arial" w:hAnsi="Arial" w:cs="Arial"/>
                <w:sz w:val="24"/>
                <w:szCs w:val="24"/>
              </w:rPr>
              <w:t>w</w:t>
            </w:r>
            <w:r w:rsidR="00A71165" w:rsidRPr="00E318BC">
              <w:rPr>
                <w:rFonts w:ascii="Arial" w:hAnsi="Arial" w:cs="Arial"/>
                <w:sz w:val="24"/>
                <w:szCs w:val="24"/>
              </w:rPr>
              <w:t xml:space="preserve"> projekt</w:t>
            </w:r>
            <w:r w:rsidR="00DF1753" w:rsidRPr="00E318BC">
              <w:rPr>
                <w:rFonts w:ascii="Arial" w:hAnsi="Arial" w:cs="Arial"/>
                <w:sz w:val="24"/>
                <w:szCs w:val="24"/>
              </w:rPr>
              <w:t>ach</w:t>
            </w:r>
            <w:r w:rsidR="00A71165" w:rsidRPr="00E318BC">
              <w:rPr>
                <w:rFonts w:ascii="Arial" w:hAnsi="Arial" w:cs="Arial"/>
                <w:sz w:val="24"/>
                <w:szCs w:val="24"/>
              </w:rPr>
              <w:t xml:space="preserve"> </w:t>
            </w:r>
            <w:r w:rsidRPr="00E318BC">
              <w:rPr>
                <w:rFonts w:ascii="Arial" w:hAnsi="Arial" w:cs="Arial"/>
                <w:sz w:val="24"/>
                <w:szCs w:val="24"/>
              </w:rPr>
              <w:t>zakłada</w:t>
            </w:r>
            <w:r w:rsidR="00A71165" w:rsidRPr="00E318BC">
              <w:rPr>
                <w:rFonts w:ascii="Arial" w:hAnsi="Arial" w:cs="Arial"/>
                <w:sz w:val="24"/>
                <w:szCs w:val="24"/>
              </w:rPr>
              <w:t>jących</w:t>
            </w:r>
            <w:r w:rsidRPr="00E318BC">
              <w:rPr>
                <w:rFonts w:ascii="Arial" w:hAnsi="Arial" w:cs="Arial"/>
                <w:sz w:val="24"/>
                <w:szCs w:val="24"/>
              </w:rPr>
              <w:t xml:space="preserve"> inwestycj</w:t>
            </w:r>
            <w:r w:rsidR="00A71165" w:rsidRPr="00E318BC">
              <w:rPr>
                <w:rFonts w:ascii="Arial" w:hAnsi="Arial" w:cs="Arial"/>
                <w:sz w:val="24"/>
                <w:szCs w:val="24"/>
              </w:rPr>
              <w:t>e</w:t>
            </w:r>
            <w:r w:rsidRPr="00E318BC">
              <w:rPr>
                <w:rFonts w:ascii="Arial" w:hAnsi="Arial" w:cs="Arial"/>
                <w:sz w:val="24"/>
                <w:szCs w:val="24"/>
              </w:rPr>
              <w:t xml:space="preserve"> w elementy infrastruktury drogowej (w tym parkingi),</w:t>
            </w:r>
            <w:r w:rsidR="00A71165" w:rsidRPr="00E318BC">
              <w:rPr>
                <w:rFonts w:ascii="Arial" w:hAnsi="Arial" w:cs="Arial"/>
                <w:sz w:val="24"/>
                <w:szCs w:val="24"/>
              </w:rPr>
              <w:t xml:space="preserve"> </w:t>
            </w:r>
            <w:r w:rsidR="00DF1753" w:rsidRPr="00E318BC">
              <w:rPr>
                <w:rFonts w:ascii="Arial" w:hAnsi="Arial" w:cs="Arial"/>
                <w:sz w:val="24"/>
                <w:szCs w:val="24"/>
              </w:rPr>
              <w:t>planowana inwestycja spełnia następujące warunki</w:t>
            </w:r>
            <w:r w:rsidRPr="00E318BC">
              <w:rPr>
                <w:rFonts w:ascii="Arial" w:hAnsi="Arial" w:cs="Arial"/>
                <w:sz w:val="24"/>
                <w:szCs w:val="24"/>
              </w:rPr>
              <w:t>:</w:t>
            </w:r>
          </w:p>
          <w:p w14:paraId="4DB5997F" w14:textId="58810228" w:rsidR="007A0FB3" w:rsidRPr="00E318BC" w:rsidRDefault="007A0FB3" w:rsidP="00E318BC">
            <w:pPr>
              <w:pStyle w:val="Akapitzlist"/>
              <w:numPr>
                <w:ilvl w:val="0"/>
                <w:numId w:val="16"/>
              </w:numPr>
              <w:spacing w:before="100" w:beforeAutospacing="1" w:after="100" w:afterAutospacing="1"/>
              <w:ind w:left="457" w:hanging="283"/>
              <w:rPr>
                <w:rFonts w:ascii="Arial" w:hAnsi="Arial" w:cs="Arial"/>
                <w:sz w:val="24"/>
                <w:szCs w:val="24"/>
              </w:rPr>
            </w:pPr>
            <w:r w:rsidRPr="00E318BC">
              <w:rPr>
                <w:rFonts w:ascii="Arial" w:hAnsi="Arial" w:cs="Arial"/>
                <w:sz w:val="24"/>
                <w:szCs w:val="24"/>
              </w:rPr>
              <w:t>stanowi integralną część większego projektu;</w:t>
            </w:r>
          </w:p>
          <w:p w14:paraId="6E00609C" w14:textId="77777777" w:rsidR="007A0FB3" w:rsidRPr="00E318BC" w:rsidRDefault="007A0FB3" w:rsidP="00E318BC">
            <w:pPr>
              <w:numPr>
                <w:ilvl w:val="0"/>
                <w:numId w:val="16"/>
              </w:numPr>
              <w:spacing w:before="100" w:beforeAutospacing="1" w:after="100" w:afterAutospacing="1"/>
              <w:ind w:left="436" w:hanging="262"/>
              <w:rPr>
                <w:rFonts w:ascii="Arial" w:hAnsi="Arial" w:cs="Arial"/>
                <w:sz w:val="24"/>
                <w:szCs w:val="24"/>
              </w:rPr>
            </w:pPr>
            <w:r w:rsidRPr="00E318BC">
              <w:rPr>
                <w:rFonts w:ascii="Arial" w:hAnsi="Arial" w:cs="Arial"/>
                <w:sz w:val="24"/>
                <w:szCs w:val="24"/>
              </w:rPr>
              <w:t>jej koszt nie przekracza 15% kosztów kwalifikowalnych operacji</w:t>
            </w:r>
            <w:r w:rsidR="00D07FDA" w:rsidRPr="00E318BC">
              <w:rPr>
                <w:rStyle w:val="Odwoanieprzypisudolnego"/>
                <w:rFonts w:ascii="Arial" w:hAnsi="Arial" w:cs="Arial"/>
                <w:sz w:val="24"/>
                <w:szCs w:val="24"/>
              </w:rPr>
              <w:footnoteReference w:id="17"/>
            </w:r>
            <w:r w:rsidRPr="00E318BC">
              <w:rPr>
                <w:rFonts w:ascii="Arial" w:hAnsi="Arial" w:cs="Arial"/>
                <w:sz w:val="24"/>
                <w:szCs w:val="24"/>
              </w:rPr>
              <w:t>.</w:t>
            </w:r>
          </w:p>
          <w:p w14:paraId="7196D064" w14:textId="099C78C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miastach projekt polegający na inwestycji w elementy infrastruktury drogowej nie może obejmować budowy nowych dróg lub parkingów, ani w przypadku istniejących – zwiększania przepustowości</w:t>
            </w:r>
            <w:r w:rsidR="00927085" w:rsidRPr="00E318BC">
              <w:rPr>
                <w:rFonts w:ascii="Arial" w:hAnsi="Arial" w:cs="Arial"/>
                <w:sz w:val="24"/>
                <w:szCs w:val="24"/>
              </w:rPr>
              <w:t xml:space="preserve"> dróg i pojemności </w:t>
            </w:r>
            <w:r w:rsidR="00927085" w:rsidRPr="00E318BC">
              <w:rPr>
                <w:rFonts w:ascii="Arial" w:hAnsi="Arial" w:cs="Arial"/>
                <w:sz w:val="24"/>
                <w:szCs w:val="24"/>
              </w:rPr>
              <w:lastRenderedPageBreak/>
              <w:t>parkingów</w:t>
            </w:r>
            <w:r w:rsidRPr="00E318BC">
              <w:rPr>
                <w:rFonts w:ascii="Arial" w:hAnsi="Arial" w:cs="Arial"/>
                <w:sz w:val="24"/>
                <w:szCs w:val="24"/>
              </w:rPr>
              <w:t>, ani też przyczyniać się do zwiększenia natężenia ruchu drogowego w jakikolwiek inny sposób.</w:t>
            </w:r>
          </w:p>
          <w:p w14:paraId="040F2097" w14:textId="7FC29EC1" w:rsidR="00E27C53" w:rsidRPr="00E318BC" w:rsidRDefault="00E27C53" w:rsidP="00E318BC">
            <w:pPr>
              <w:spacing w:before="100" w:beforeAutospacing="1" w:after="100" w:afterAutospacing="1"/>
              <w:rPr>
                <w:rFonts w:ascii="Arial" w:hAnsi="Arial" w:cs="Arial"/>
                <w:sz w:val="24"/>
                <w:szCs w:val="24"/>
              </w:rPr>
            </w:pPr>
            <w:r w:rsidRPr="00E318BC">
              <w:rPr>
                <w:rFonts w:ascii="Arial" w:hAnsi="Arial" w:cs="Arial"/>
                <w:sz w:val="24"/>
                <w:szCs w:val="24"/>
              </w:rPr>
              <w:t>Realizując inwestycje drogowe (w tym parkingi) zaleca się zwiększanie powierzchni biologicznie czynnych i</w:t>
            </w:r>
            <w:r w:rsidR="004D6494" w:rsidRPr="00E318BC">
              <w:rPr>
                <w:rFonts w:ascii="Arial" w:hAnsi="Arial" w:cs="Arial"/>
                <w:sz w:val="24"/>
                <w:szCs w:val="24"/>
              </w:rPr>
              <w:t> </w:t>
            </w:r>
            <w:r w:rsidRPr="00E318BC">
              <w:rPr>
                <w:rFonts w:ascii="Arial" w:hAnsi="Arial" w:cs="Arial"/>
                <w:sz w:val="24"/>
                <w:szCs w:val="24"/>
              </w:rPr>
              <w:t>unikanie tworzenia powierzchni uszczelnionych.</w:t>
            </w:r>
          </w:p>
          <w:p w14:paraId="6E341A64" w14:textId="104BDC25"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4D6494" w:rsidRPr="00E318BC">
              <w:rPr>
                <w:rFonts w:ascii="Arial" w:hAnsi="Arial" w:cs="Arial"/>
                <w:sz w:val="24"/>
                <w:szCs w:val="24"/>
              </w:rPr>
              <w:t> </w:t>
            </w:r>
            <w:r w:rsidRPr="00E318BC">
              <w:rPr>
                <w:rFonts w:ascii="Arial" w:hAnsi="Arial" w:cs="Arial"/>
                <w:sz w:val="24"/>
                <w:szCs w:val="24"/>
              </w:rPr>
              <w:t>dofinansowanie projektu i załączniki.</w:t>
            </w:r>
          </w:p>
        </w:tc>
        <w:tc>
          <w:tcPr>
            <w:tcW w:w="4111" w:type="dxa"/>
          </w:tcPr>
          <w:p w14:paraId="52B7F166"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 xml:space="preserve">TAK/NIE/NIE DOTYCZY </w:t>
            </w:r>
          </w:p>
          <w:p w14:paraId="13A132CD"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378A481B"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08A2B106" w14:textId="683C90A5"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p>
          <w:p w14:paraId="50E82935" w14:textId="7530A872"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W trakcie oceny kryterium wnioskodawca może zostać poproszony o uzupełnienie lub poprawienie wniosku.</w:t>
            </w:r>
          </w:p>
        </w:tc>
      </w:tr>
      <w:tr w:rsidR="007A0FB3" w:rsidRPr="00E318BC" w14:paraId="4F1D4541" w14:textId="77777777" w:rsidTr="35B4692C">
        <w:tc>
          <w:tcPr>
            <w:tcW w:w="1110" w:type="dxa"/>
            <w:vAlign w:val="center"/>
          </w:tcPr>
          <w:p w14:paraId="582572F7"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C.4</w:t>
            </w:r>
          </w:p>
        </w:tc>
        <w:tc>
          <w:tcPr>
            <w:tcW w:w="2856" w:type="dxa"/>
            <w:vAlign w:val="center"/>
          </w:tcPr>
          <w:p w14:paraId="5B06DCF2"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Powiązanie z atrakcją turystyczną</w:t>
            </w:r>
            <w:r w:rsidR="00305E2E" w:rsidRPr="00E318BC">
              <w:rPr>
                <w:rStyle w:val="Odwoanieprzypisudolnego"/>
                <w:rFonts w:ascii="Arial" w:hAnsi="Arial" w:cs="Arial"/>
                <w:sz w:val="24"/>
                <w:szCs w:val="24"/>
              </w:rPr>
              <w:footnoteReference w:id="18"/>
            </w:r>
          </w:p>
        </w:tc>
        <w:tc>
          <w:tcPr>
            <w:tcW w:w="6348" w:type="dxa"/>
          </w:tcPr>
          <w:p w14:paraId="34FF1C98" w14:textId="6DF89988" w:rsidR="007A0FB3" w:rsidRPr="00E318BC" w:rsidRDefault="00E01183"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projekty zakładające inwestycje związane z tworzeniem szlaków/ścieżek rowerowych, spełniają warunek, iż utworzony/a w ramach projektu szlak rowerowy/ścieżka rowerowa prowadzi do/jest powiązany/a z atrakcją turystyczną regionu.</w:t>
            </w:r>
          </w:p>
          <w:p w14:paraId="6D072C0D" w14:textId="7526DC28" w:rsidR="002F6F1E" w:rsidRPr="00E318BC" w:rsidRDefault="002F6F1E" w:rsidP="00E318BC">
            <w:pPr>
              <w:spacing w:before="100" w:beforeAutospacing="1" w:after="100" w:afterAutospacing="1"/>
              <w:rPr>
                <w:rFonts w:ascii="Arial" w:hAnsi="Arial" w:cs="Arial"/>
                <w:sz w:val="24"/>
                <w:szCs w:val="24"/>
              </w:rPr>
            </w:pPr>
            <w:r w:rsidRPr="00E318BC">
              <w:rPr>
                <w:rFonts w:ascii="Arial" w:hAnsi="Arial" w:cs="Arial"/>
                <w:sz w:val="24"/>
                <w:szCs w:val="24"/>
              </w:rPr>
              <w:t>Kryterium nie dotyczy projektów, które nie zawierają inwestycji związanych z tworzeniem szlaków/ścieżek rowerowych.</w:t>
            </w:r>
          </w:p>
          <w:p w14:paraId="5931B659" w14:textId="10CF15C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6DC70A7E"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TAK/NIE/NIE DOTYCZY</w:t>
            </w:r>
          </w:p>
          <w:p w14:paraId="5620D24A"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57D9D6FA"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5653DC25" w14:textId="7685FB28" w:rsidR="00A90BF1" w:rsidRPr="00E318BC" w:rsidRDefault="00A90BF1"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Kryterium uznaje się za spełnione, jeżeli odpowiedź będzie pozytywna </w:t>
            </w:r>
            <w:r w:rsidRPr="00E318BC">
              <w:rPr>
                <w:rFonts w:ascii="Arial" w:hAnsi="Arial" w:cs="Arial"/>
                <w:sz w:val="24"/>
                <w:szCs w:val="24"/>
              </w:rPr>
              <w:lastRenderedPageBreak/>
              <w:t>(wartość logiczna: „TAK” lub „NIE DOTYCZY”).</w:t>
            </w:r>
          </w:p>
          <w:p w14:paraId="1819AC50" w14:textId="6709FB6F"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7EFFE536" w14:textId="77777777" w:rsidTr="35B4692C">
        <w:tc>
          <w:tcPr>
            <w:tcW w:w="1110" w:type="dxa"/>
            <w:vAlign w:val="center"/>
          </w:tcPr>
          <w:p w14:paraId="57A942FD"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C.5</w:t>
            </w:r>
          </w:p>
        </w:tc>
        <w:tc>
          <w:tcPr>
            <w:tcW w:w="2856" w:type="dxa"/>
            <w:vAlign w:val="center"/>
          </w:tcPr>
          <w:p w14:paraId="5CA12D09" w14:textId="04F558F9"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Zgodność projektu z</w:t>
            </w:r>
            <w:r w:rsidR="00DF0D93" w:rsidRPr="00E318BC">
              <w:rPr>
                <w:rFonts w:ascii="Arial" w:hAnsi="Arial" w:cs="Arial"/>
                <w:sz w:val="24"/>
                <w:szCs w:val="24"/>
              </w:rPr>
              <w:t> </w:t>
            </w:r>
            <w:r w:rsidRPr="00E318BC">
              <w:rPr>
                <w:rFonts w:ascii="Arial" w:hAnsi="Arial" w:cs="Arial"/>
                <w:sz w:val="24"/>
                <w:szCs w:val="24"/>
              </w:rPr>
              <w:t>zaleceniami ETO</w:t>
            </w:r>
            <w:r w:rsidR="00991ABF" w:rsidRPr="00E318BC">
              <w:rPr>
                <w:rStyle w:val="Odwoanieprzypisudolnego"/>
                <w:rFonts w:ascii="Arial" w:hAnsi="Arial" w:cs="Arial"/>
                <w:sz w:val="24"/>
                <w:szCs w:val="24"/>
              </w:rPr>
              <w:footnoteReference w:id="19"/>
            </w:r>
          </w:p>
        </w:tc>
        <w:tc>
          <w:tcPr>
            <w:tcW w:w="6348" w:type="dxa"/>
          </w:tcPr>
          <w:p w14:paraId="5CF1D01F" w14:textId="0B734CDD"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kryterium sprawdzamy, czy </w:t>
            </w:r>
            <w:r w:rsidR="00846EA5" w:rsidRPr="00E318BC">
              <w:rPr>
                <w:rFonts w:ascii="Arial" w:hAnsi="Arial" w:cs="Arial"/>
                <w:sz w:val="24"/>
                <w:szCs w:val="24"/>
              </w:rPr>
              <w:t xml:space="preserve">założenia </w:t>
            </w:r>
            <w:r w:rsidRPr="00E318BC">
              <w:rPr>
                <w:rFonts w:ascii="Arial" w:hAnsi="Arial" w:cs="Arial"/>
                <w:sz w:val="24"/>
                <w:szCs w:val="24"/>
              </w:rPr>
              <w:t>projek</w:t>
            </w:r>
            <w:r w:rsidR="00E43D0B" w:rsidRPr="00E318BC">
              <w:rPr>
                <w:rFonts w:ascii="Arial" w:hAnsi="Arial" w:cs="Arial"/>
                <w:sz w:val="24"/>
                <w:szCs w:val="24"/>
              </w:rPr>
              <w:t>t</w:t>
            </w:r>
            <w:r w:rsidR="00846EA5" w:rsidRPr="00E318BC">
              <w:rPr>
                <w:rFonts w:ascii="Arial" w:hAnsi="Arial" w:cs="Arial"/>
                <w:sz w:val="24"/>
                <w:szCs w:val="24"/>
              </w:rPr>
              <w:t>u</w:t>
            </w:r>
            <w:r w:rsidR="00E43D0B" w:rsidRPr="00E318BC">
              <w:rPr>
                <w:rFonts w:ascii="Arial" w:hAnsi="Arial" w:cs="Arial"/>
                <w:sz w:val="24"/>
                <w:szCs w:val="24"/>
              </w:rPr>
              <w:t xml:space="preserve"> </w:t>
            </w:r>
            <w:r w:rsidR="0098771A" w:rsidRPr="00E318BC">
              <w:rPr>
                <w:rFonts w:ascii="Arial" w:hAnsi="Arial" w:cs="Arial"/>
                <w:sz w:val="24"/>
                <w:szCs w:val="24"/>
              </w:rPr>
              <w:t>turystyczne</w:t>
            </w:r>
            <w:r w:rsidR="00846EA5" w:rsidRPr="00E318BC">
              <w:rPr>
                <w:rFonts w:ascii="Arial" w:hAnsi="Arial" w:cs="Arial"/>
                <w:sz w:val="24"/>
                <w:szCs w:val="24"/>
              </w:rPr>
              <w:t>go</w:t>
            </w:r>
            <w:r w:rsidR="0098771A" w:rsidRPr="00E318BC">
              <w:rPr>
                <w:rFonts w:ascii="Arial" w:hAnsi="Arial" w:cs="Arial"/>
                <w:sz w:val="24"/>
                <w:szCs w:val="24"/>
              </w:rPr>
              <w:t xml:space="preserve"> </w:t>
            </w:r>
            <w:r w:rsidR="00E43D0B" w:rsidRPr="00E318BC">
              <w:rPr>
                <w:rFonts w:ascii="Arial" w:hAnsi="Arial" w:cs="Arial"/>
                <w:sz w:val="24"/>
                <w:szCs w:val="24"/>
              </w:rPr>
              <w:t>są</w:t>
            </w:r>
            <w:r w:rsidRPr="00E318BC">
              <w:rPr>
                <w:rFonts w:ascii="Arial" w:hAnsi="Arial" w:cs="Arial"/>
                <w:sz w:val="24"/>
                <w:szCs w:val="24"/>
              </w:rPr>
              <w:t xml:space="preserve"> zgodn</w:t>
            </w:r>
            <w:r w:rsidR="00E43D0B" w:rsidRPr="00E318BC">
              <w:rPr>
                <w:rFonts w:ascii="Arial" w:hAnsi="Arial" w:cs="Arial"/>
                <w:sz w:val="24"/>
                <w:szCs w:val="24"/>
              </w:rPr>
              <w:t>e</w:t>
            </w:r>
            <w:r w:rsidRPr="00E318BC">
              <w:rPr>
                <w:rFonts w:ascii="Arial" w:hAnsi="Arial" w:cs="Arial"/>
                <w:sz w:val="24"/>
                <w:szCs w:val="24"/>
              </w:rPr>
              <w:t xml:space="preserve"> z zaleceniami wskazanymi przez Europejski Trybunał Obrachunkowy w</w:t>
            </w:r>
            <w:r w:rsidR="00DF0D93" w:rsidRPr="00E318BC">
              <w:rPr>
                <w:rFonts w:ascii="Arial" w:hAnsi="Arial" w:cs="Arial"/>
                <w:sz w:val="24"/>
                <w:szCs w:val="24"/>
              </w:rPr>
              <w:t> </w:t>
            </w:r>
            <w:r w:rsidRPr="00E318BC">
              <w:rPr>
                <w:rFonts w:ascii="Arial" w:hAnsi="Arial" w:cs="Arial"/>
                <w:sz w:val="24"/>
                <w:szCs w:val="24"/>
              </w:rPr>
              <w:t>Sprawozdaniu specjalnym</w:t>
            </w:r>
            <w:r w:rsidRPr="00E318BC">
              <w:rPr>
                <w:rFonts w:ascii="Arial" w:hAnsi="Arial" w:cs="Arial"/>
                <w:i/>
                <w:iCs/>
                <w:sz w:val="24"/>
                <w:szCs w:val="24"/>
              </w:rPr>
              <w:t xml:space="preserve"> Wsparcie UE na rzecz turystyki – potrzeba nowej orientacji strategicznej i lepszego podejścia do finansowania</w:t>
            </w:r>
            <w:r w:rsidR="00E43D0B" w:rsidRPr="00E318BC">
              <w:rPr>
                <w:rFonts w:ascii="Arial" w:hAnsi="Arial" w:cs="Arial"/>
                <w:sz w:val="24"/>
                <w:szCs w:val="24"/>
              </w:rPr>
              <w:t>, a mianowicie, czy:</w:t>
            </w:r>
          </w:p>
          <w:p w14:paraId="2229419E" w14:textId="7E281AF0" w:rsidR="007A0FB3" w:rsidRPr="00E318BC" w:rsidRDefault="0098771A" w:rsidP="00E318BC">
            <w:pPr>
              <w:pStyle w:val="Akapitzlist"/>
              <w:numPr>
                <w:ilvl w:val="0"/>
                <w:numId w:val="17"/>
              </w:numPr>
              <w:spacing w:before="100" w:beforeAutospacing="1" w:after="100" w:afterAutospacing="1"/>
              <w:ind w:left="457" w:hanging="283"/>
              <w:rPr>
                <w:rFonts w:ascii="Arial" w:hAnsi="Arial" w:cs="Arial"/>
                <w:sz w:val="24"/>
                <w:szCs w:val="24"/>
              </w:rPr>
            </w:pPr>
            <w:r w:rsidRPr="00E318BC">
              <w:rPr>
                <w:rFonts w:ascii="Arial" w:hAnsi="Arial" w:cs="Arial"/>
                <w:sz w:val="24"/>
                <w:szCs w:val="24"/>
              </w:rPr>
              <w:t xml:space="preserve">realizacja projektu </w:t>
            </w:r>
            <w:r w:rsidR="007A0FB3" w:rsidRPr="00E318BC">
              <w:rPr>
                <w:rFonts w:ascii="Arial" w:hAnsi="Arial" w:cs="Arial"/>
                <w:sz w:val="24"/>
                <w:szCs w:val="24"/>
              </w:rPr>
              <w:t>popart</w:t>
            </w:r>
            <w:r w:rsidRPr="00E318BC">
              <w:rPr>
                <w:rFonts w:ascii="Arial" w:hAnsi="Arial" w:cs="Arial"/>
                <w:sz w:val="24"/>
                <w:szCs w:val="24"/>
              </w:rPr>
              <w:t>a</w:t>
            </w:r>
            <w:r w:rsidR="007A0FB3" w:rsidRPr="00E318BC">
              <w:rPr>
                <w:rFonts w:ascii="Arial" w:hAnsi="Arial" w:cs="Arial"/>
                <w:sz w:val="24"/>
                <w:szCs w:val="24"/>
              </w:rPr>
              <w:t xml:space="preserve"> </w:t>
            </w:r>
            <w:r w:rsidRPr="00E318BC">
              <w:rPr>
                <w:rFonts w:ascii="Arial" w:hAnsi="Arial" w:cs="Arial"/>
                <w:sz w:val="24"/>
                <w:szCs w:val="24"/>
              </w:rPr>
              <w:t>została</w:t>
            </w:r>
            <w:r w:rsidR="007A0FB3" w:rsidRPr="00E318BC">
              <w:rPr>
                <w:rFonts w:ascii="Arial" w:hAnsi="Arial" w:cs="Arial"/>
                <w:sz w:val="24"/>
                <w:szCs w:val="24"/>
              </w:rPr>
              <w:t xml:space="preserve"> analizą popytu </w:t>
            </w:r>
            <w:r w:rsidR="00C67A4D" w:rsidRPr="00E318BC">
              <w:rPr>
                <w:rFonts w:ascii="Arial" w:hAnsi="Arial" w:cs="Arial"/>
                <w:sz w:val="24"/>
                <w:szCs w:val="24"/>
              </w:rPr>
              <w:br/>
            </w:r>
            <w:r w:rsidR="007A0FB3" w:rsidRPr="00E318BC">
              <w:rPr>
                <w:rFonts w:ascii="Arial" w:hAnsi="Arial" w:cs="Arial"/>
                <w:sz w:val="24"/>
                <w:szCs w:val="24"/>
              </w:rPr>
              <w:t>i oceną potrzeb</w:t>
            </w:r>
            <w:r w:rsidR="0091339F" w:rsidRPr="00E318BC">
              <w:rPr>
                <w:rFonts w:ascii="Arial" w:hAnsi="Arial" w:cs="Arial"/>
                <w:sz w:val="24"/>
                <w:szCs w:val="24"/>
              </w:rPr>
              <w:t>, aby ograniczyć ryzyko nieskuteczności</w:t>
            </w:r>
            <w:r w:rsidR="00B3187A" w:rsidRPr="00E318BC">
              <w:rPr>
                <w:rFonts w:ascii="Arial" w:hAnsi="Arial" w:cs="Arial"/>
                <w:sz w:val="24"/>
                <w:szCs w:val="24"/>
              </w:rPr>
              <w:t>,</w:t>
            </w:r>
            <w:r w:rsidR="00693769" w:rsidRPr="00E318BC">
              <w:rPr>
                <w:rFonts w:ascii="Arial" w:hAnsi="Arial" w:cs="Arial"/>
                <w:sz w:val="24"/>
                <w:szCs w:val="24"/>
              </w:rPr>
              <w:t xml:space="preserve"> oraz</w:t>
            </w:r>
          </w:p>
          <w:p w14:paraId="47BB2911" w14:textId="639E6D82" w:rsidR="007A0FB3" w:rsidRPr="00E318BC" w:rsidRDefault="0098771A" w:rsidP="00E318BC">
            <w:pPr>
              <w:numPr>
                <w:ilvl w:val="0"/>
                <w:numId w:val="17"/>
              </w:numPr>
              <w:spacing w:before="100" w:beforeAutospacing="1" w:after="100" w:afterAutospacing="1"/>
              <w:ind w:left="436" w:hanging="262"/>
              <w:rPr>
                <w:rFonts w:ascii="Arial" w:hAnsi="Arial" w:cs="Arial"/>
                <w:sz w:val="24"/>
                <w:szCs w:val="24"/>
              </w:rPr>
            </w:pPr>
            <w:r w:rsidRPr="00E318BC">
              <w:rPr>
                <w:rFonts w:ascii="Arial" w:hAnsi="Arial" w:cs="Arial"/>
                <w:sz w:val="24"/>
                <w:szCs w:val="24"/>
              </w:rPr>
              <w:t xml:space="preserve">projekt został </w:t>
            </w:r>
            <w:r w:rsidR="007A0FB3" w:rsidRPr="00E318BC">
              <w:rPr>
                <w:rFonts w:ascii="Arial" w:hAnsi="Arial" w:cs="Arial"/>
                <w:sz w:val="24"/>
                <w:szCs w:val="24"/>
              </w:rPr>
              <w:t>skoordynowan</w:t>
            </w:r>
            <w:r w:rsidRPr="00E318BC">
              <w:rPr>
                <w:rFonts w:ascii="Arial" w:hAnsi="Arial" w:cs="Arial"/>
                <w:sz w:val="24"/>
                <w:szCs w:val="24"/>
              </w:rPr>
              <w:t>y</w:t>
            </w:r>
            <w:r w:rsidR="007A0FB3" w:rsidRPr="00E318BC">
              <w:rPr>
                <w:rFonts w:ascii="Arial" w:hAnsi="Arial" w:cs="Arial"/>
                <w:sz w:val="24"/>
                <w:szCs w:val="24"/>
              </w:rPr>
              <w:t xml:space="preserve"> z projektami w</w:t>
            </w:r>
            <w:r w:rsidR="00DF0D93" w:rsidRPr="00E318BC">
              <w:rPr>
                <w:rFonts w:ascii="Arial" w:hAnsi="Arial" w:cs="Arial"/>
                <w:sz w:val="24"/>
                <w:szCs w:val="24"/>
              </w:rPr>
              <w:t> </w:t>
            </w:r>
            <w:r w:rsidR="007A0FB3" w:rsidRPr="00E318BC">
              <w:rPr>
                <w:rFonts w:ascii="Arial" w:hAnsi="Arial" w:cs="Arial"/>
                <w:sz w:val="24"/>
                <w:szCs w:val="24"/>
              </w:rPr>
              <w:t>sąsiednich obszarach, aby uniknąć powielania i</w:t>
            </w:r>
            <w:r w:rsidR="00DF0D93" w:rsidRPr="00E318BC">
              <w:rPr>
                <w:rFonts w:ascii="Arial" w:hAnsi="Arial" w:cs="Arial"/>
                <w:sz w:val="24"/>
                <w:szCs w:val="24"/>
              </w:rPr>
              <w:t> </w:t>
            </w:r>
            <w:r w:rsidR="007A0FB3" w:rsidRPr="00E318BC">
              <w:rPr>
                <w:rFonts w:ascii="Arial" w:hAnsi="Arial" w:cs="Arial"/>
                <w:sz w:val="24"/>
                <w:szCs w:val="24"/>
              </w:rPr>
              <w:t>konkurencji</w:t>
            </w:r>
            <w:r w:rsidR="00B3187A" w:rsidRPr="00E318BC">
              <w:rPr>
                <w:rFonts w:ascii="Arial" w:hAnsi="Arial" w:cs="Arial"/>
                <w:sz w:val="24"/>
                <w:szCs w:val="24"/>
              </w:rPr>
              <w:t>,</w:t>
            </w:r>
            <w:r w:rsidR="00693769" w:rsidRPr="00E318BC">
              <w:rPr>
                <w:rFonts w:ascii="Arial" w:hAnsi="Arial" w:cs="Arial"/>
                <w:sz w:val="24"/>
                <w:szCs w:val="24"/>
              </w:rPr>
              <w:t xml:space="preserve"> oraz</w:t>
            </w:r>
          </w:p>
          <w:p w14:paraId="0C5D3067" w14:textId="740E903E" w:rsidR="007A0FB3" w:rsidRPr="00E318BC" w:rsidRDefault="0098771A" w:rsidP="00E318BC">
            <w:pPr>
              <w:numPr>
                <w:ilvl w:val="0"/>
                <w:numId w:val="17"/>
              </w:numPr>
              <w:spacing w:before="100" w:beforeAutospacing="1" w:after="100" w:afterAutospacing="1"/>
              <w:ind w:left="436" w:hanging="262"/>
              <w:rPr>
                <w:rFonts w:ascii="Arial" w:hAnsi="Arial" w:cs="Arial"/>
                <w:sz w:val="24"/>
                <w:szCs w:val="24"/>
              </w:rPr>
            </w:pPr>
            <w:r w:rsidRPr="00E318BC">
              <w:rPr>
                <w:rFonts w:ascii="Arial" w:hAnsi="Arial" w:cs="Arial"/>
                <w:sz w:val="24"/>
                <w:szCs w:val="24"/>
              </w:rPr>
              <w:lastRenderedPageBreak/>
              <w:t xml:space="preserve">projekt </w:t>
            </w:r>
            <w:r w:rsidR="00846EA5" w:rsidRPr="00E318BC">
              <w:rPr>
                <w:rFonts w:ascii="Arial" w:hAnsi="Arial" w:cs="Arial"/>
                <w:sz w:val="24"/>
                <w:szCs w:val="24"/>
              </w:rPr>
              <w:t xml:space="preserve">przyczyni się do </w:t>
            </w:r>
            <w:r w:rsidR="007A0FB3" w:rsidRPr="00E318BC">
              <w:rPr>
                <w:rFonts w:ascii="Arial" w:hAnsi="Arial" w:cs="Arial"/>
                <w:sz w:val="24"/>
                <w:szCs w:val="24"/>
              </w:rPr>
              <w:t>stymulowani</w:t>
            </w:r>
            <w:r w:rsidR="00233FC2" w:rsidRPr="00E318BC">
              <w:rPr>
                <w:rFonts w:ascii="Arial" w:hAnsi="Arial" w:cs="Arial"/>
                <w:sz w:val="24"/>
                <w:szCs w:val="24"/>
              </w:rPr>
              <w:t>a</w:t>
            </w:r>
            <w:r w:rsidR="007A0FB3" w:rsidRPr="00E318BC">
              <w:rPr>
                <w:rFonts w:ascii="Arial" w:hAnsi="Arial" w:cs="Arial"/>
                <w:sz w:val="24"/>
                <w:szCs w:val="24"/>
              </w:rPr>
              <w:t xml:space="preserve"> działalności turystycznej w </w:t>
            </w:r>
            <w:proofErr w:type="gramStart"/>
            <w:r w:rsidR="007A0FB3" w:rsidRPr="00E318BC">
              <w:rPr>
                <w:rFonts w:ascii="Arial" w:hAnsi="Arial" w:cs="Arial"/>
                <w:sz w:val="24"/>
                <w:szCs w:val="24"/>
              </w:rPr>
              <w:t>regionie</w:t>
            </w:r>
            <w:r w:rsidR="006F24E1">
              <w:rPr>
                <w:rFonts w:ascii="Arial" w:hAnsi="Arial" w:cs="Arial"/>
                <w:sz w:val="24"/>
                <w:szCs w:val="24"/>
              </w:rPr>
              <w:t>,</w:t>
            </w:r>
            <w:proofErr w:type="gramEnd"/>
            <w:r w:rsidR="00693769" w:rsidRPr="00E318BC">
              <w:rPr>
                <w:rFonts w:ascii="Arial" w:hAnsi="Arial" w:cs="Arial"/>
                <w:sz w:val="24"/>
                <w:szCs w:val="24"/>
              </w:rPr>
              <w:t xml:space="preserve"> oraz</w:t>
            </w:r>
          </w:p>
          <w:p w14:paraId="48A21919" w14:textId="28BA65BB" w:rsidR="007A0FB3" w:rsidRPr="00E318BC" w:rsidRDefault="00233FC2" w:rsidP="00E318BC">
            <w:pPr>
              <w:pStyle w:val="Akapitzlist"/>
              <w:numPr>
                <w:ilvl w:val="0"/>
                <w:numId w:val="17"/>
              </w:numPr>
              <w:spacing w:before="100" w:beforeAutospacing="1" w:after="100" w:afterAutospacing="1"/>
              <w:ind w:left="457" w:hanging="283"/>
              <w:rPr>
                <w:rFonts w:ascii="Arial" w:hAnsi="Arial" w:cs="Arial"/>
                <w:sz w:val="24"/>
                <w:szCs w:val="24"/>
              </w:rPr>
            </w:pPr>
            <w:r w:rsidRPr="00E318BC">
              <w:rPr>
                <w:rFonts w:ascii="Arial" w:hAnsi="Arial" w:cs="Arial"/>
                <w:sz w:val="24"/>
                <w:szCs w:val="24"/>
              </w:rPr>
              <w:t>projekt będzie</w:t>
            </w:r>
            <w:r w:rsidR="0098771A" w:rsidRPr="00E318BC">
              <w:rPr>
                <w:rFonts w:ascii="Arial" w:hAnsi="Arial" w:cs="Arial"/>
                <w:sz w:val="24"/>
                <w:szCs w:val="24"/>
              </w:rPr>
              <w:t xml:space="preserve"> </w:t>
            </w:r>
            <w:r w:rsidR="007A0FB3" w:rsidRPr="00E318BC">
              <w:rPr>
                <w:rFonts w:ascii="Arial" w:hAnsi="Arial" w:cs="Arial"/>
                <w:sz w:val="24"/>
                <w:szCs w:val="24"/>
              </w:rPr>
              <w:t>trwał</w:t>
            </w:r>
            <w:r w:rsidR="00846EA5" w:rsidRPr="00E318BC">
              <w:rPr>
                <w:rFonts w:ascii="Arial" w:hAnsi="Arial" w:cs="Arial"/>
                <w:sz w:val="24"/>
                <w:szCs w:val="24"/>
              </w:rPr>
              <w:t>y</w:t>
            </w:r>
            <w:r w:rsidR="007A0FB3" w:rsidRPr="00E318BC">
              <w:rPr>
                <w:rFonts w:ascii="Arial" w:hAnsi="Arial" w:cs="Arial"/>
                <w:sz w:val="24"/>
                <w:szCs w:val="24"/>
              </w:rPr>
              <w:t xml:space="preserve"> i</w:t>
            </w:r>
            <w:r w:rsidR="00846EA5" w:rsidRPr="00E318BC">
              <w:rPr>
                <w:rFonts w:ascii="Arial" w:hAnsi="Arial" w:cs="Arial"/>
                <w:sz w:val="24"/>
                <w:szCs w:val="24"/>
              </w:rPr>
              <w:t xml:space="preserve"> </w:t>
            </w:r>
            <w:r w:rsidR="007A0FB3" w:rsidRPr="00E318BC">
              <w:rPr>
                <w:rFonts w:ascii="Arial" w:hAnsi="Arial" w:cs="Arial"/>
                <w:sz w:val="24"/>
                <w:szCs w:val="24"/>
              </w:rPr>
              <w:t>odpowiednio utrzymywan</w:t>
            </w:r>
            <w:r w:rsidR="00846EA5" w:rsidRPr="00E318BC">
              <w:rPr>
                <w:rFonts w:ascii="Arial" w:hAnsi="Arial" w:cs="Arial"/>
                <w:sz w:val="24"/>
                <w:szCs w:val="24"/>
              </w:rPr>
              <w:t>y</w:t>
            </w:r>
            <w:r w:rsidR="007A0FB3" w:rsidRPr="00E318BC">
              <w:rPr>
                <w:rFonts w:ascii="Arial" w:hAnsi="Arial" w:cs="Arial"/>
                <w:sz w:val="24"/>
                <w:szCs w:val="24"/>
              </w:rPr>
              <w:t xml:space="preserve"> </w:t>
            </w:r>
            <w:r w:rsidR="00D13176" w:rsidRPr="00E318BC">
              <w:rPr>
                <w:rFonts w:ascii="Arial" w:hAnsi="Arial" w:cs="Arial"/>
                <w:sz w:val="24"/>
                <w:szCs w:val="24"/>
              </w:rPr>
              <w:br/>
            </w:r>
            <w:r w:rsidR="007A0FB3" w:rsidRPr="00E318BC">
              <w:rPr>
                <w:rFonts w:ascii="Arial" w:hAnsi="Arial" w:cs="Arial"/>
                <w:sz w:val="24"/>
                <w:szCs w:val="24"/>
              </w:rPr>
              <w:t>w kolejnych latach po zakończeniu</w:t>
            </w:r>
            <w:r w:rsidR="00846EA5" w:rsidRPr="00E318BC">
              <w:rPr>
                <w:rFonts w:ascii="Arial" w:hAnsi="Arial" w:cs="Arial"/>
                <w:sz w:val="24"/>
                <w:szCs w:val="24"/>
              </w:rPr>
              <w:t xml:space="preserve"> realizacji</w:t>
            </w:r>
            <w:r w:rsidR="007A0FB3" w:rsidRPr="00E318BC">
              <w:rPr>
                <w:rFonts w:ascii="Arial" w:hAnsi="Arial" w:cs="Arial"/>
                <w:sz w:val="24"/>
                <w:szCs w:val="24"/>
              </w:rPr>
              <w:t>.</w:t>
            </w:r>
          </w:p>
          <w:p w14:paraId="14A89346" w14:textId="65F3D5B8"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721FCEA5"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TAK/NIE</w:t>
            </w:r>
          </w:p>
          <w:p w14:paraId="35C3ACCA" w14:textId="3BF3811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r w:rsidR="00654335" w:rsidRPr="00E318BC">
              <w:rPr>
                <w:rFonts w:ascii="Arial" w:hAnsi="Arial" w:cs="Arial"/>
                <w:sz w:val="24"/>
                <w:szCs w:val="24"/>
              </w:rPr>
              <w:t xml:space="preserve"> </w:t>
            </w:r>
            <w:r w:rsidRPr="00E318BC">
              <w:rPr>
                <w:rFonts w:ascii="Arial" w:hAnsi="Arial" w:cs="Arial"/>
                <w:sz w:val="24"/>
                <w:szCs w:val="24"/>
              </w:rPr>
              <w:t>Kryterium obligatoryjne – spełnienie</w:t>
            </w:r>
            <w:r w:rsidR="00654335" w:rsidRPr="00E318BC">
              <w:rPr>
                <w:rFonts w:ascii="Arial" w:hAnsi="Arial" w:cs="Arial"/>
                <w:sz w:val="24"/>
                <w:szCs w:val="24"/>
              </w:rPr>
              <w:t xml:space="preserve"> </w:t>
            </w:r>
            <w:r w:rsidRPr="00E318BC">
              <w:rPr>
                <w:rFonts w:ascii="Arial" w:hAnsi="Arial" w:cs="Arial"/>
                <w:sz w:val="24"/>
                <w:szCs w:val="24"/>
              </w:rPr>
              <w:t>kryterium jest niezbędne do przyznania dofinansowania.</w:t>
            </w:r>
          </w:p>
          <w:p w14:paraId="40400935" w14:textId="0D0118FB"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38AE08ED" w14:textId="08C5370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82FF1" w:rsidRPr="00E318BC" w14:paraId="4174A778" w14:textId="77777777" w:rsidTr="35B4692C">
        <w:tc>
          <w:tcPr>
            <w:tcW w:w="1110" w:type="dxa"/>
            <w:vAlign w:val="center"/>
          </w:tcPr>
          <w:p w14:paraId="67BB5FDF" w14:textId="77777777" w:rsidR="00782FF1"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C.6</w:t>
            </w:r>
          </w:p>
        </w:tc>
        <w:tc>
          <w:tcPr>
            <w:tcW w:w="2856" w:type="dxa"/>
            <w:vAlign w:val="center"/>
          </w:tcPr>
          <w:p w14:paraId="1810F9BE" w14:textId="65FCB12D" w:rsidR="00782FF1" w:rsidRPr="00E318BC" w:rsidRDefault="00172708" w:rsidP="00E318BC">
            <w:pPr>
              <w:spacing w:before="100" w:beforeAutospacing="1" w:after="100" w:afterAutospacing="1"/>
              <w:rPr>
                <w:rFonts w:ascii="Arial" w:hAnsi="Arial" w:cs="Arial"/>
                <w:sz w:val="24"/>
                <w:szCs w:val="24"/>
              </w:rPr>
            </w:pPr>
            <w:r w:rsidRPr="00E318BC">
              <w:rPr>
                <w:rFonts w:ascii="Arial" w:hAnsi="Arial" w:cs="Arial"/>
                <w:sz w:val="24"/>
                <w:szCs w:val="24"/>
              </w:rPr>
              <w:t>Efekty społeczno-gospodarcze i</w:t>
            </w:r>
            <w:r w:rsidR="00DF0D93" w:rsidRPr="00E318BC">
              <w:rPr>
                <w:rFonts w:ascii="Arial" w:hAnsi="Arial" w:cs="Arial"/>
                <w:sz w:val="24"/>
                <w:szCs w:val="24"/>
              </w:rPr>
              <w:t> </w:t>
            </w:r>
            <w:r w:rsidRPr="00E318BC">
              <w:rPr>
                <w:rFonts w:ascii="Arial" w:hAnsi="Arial" w:cs="Arial"/>
                <w:sz w:val="24"/>
                <w:szCs w:val="24"/>
              </w:rPr>
              <w:t>ekologiczne</w:t>
            </w:r>
          </w:p>
        </w:tc>
        <w:tc>
          <w:tcPr>
            <w:tcW w:w="6348" w:type="dxa"/>
          </w:tcPr>
          <w:p w14:paraId="5BBD3010" w14:textId="1807888F" w:rsidR="00782FF1" w:rsidRPr="00E318BC" w:rsidRDefault="00782FF1"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kryterium sprawdzamy, czy </w:t>
            </w:r>
            <w:r w:rsidR="006A7AD5" w:rsidRPr="00E318BC">
              <w:rPr>
                <w:rFonts w:ascii="Arial" w:hAnsi="Arial" w:cs="Arial"/>
                <w:sz w:val="24"/>
                <w:szCs w:val="24"/>
              </w:rPr>
              <w:t xml:space="preserve">w przypadku projektów </w:t>
            </w:r>
            <w:r w:rsidR="00172708" w:rsidRPr="00E318BC">
              <w:rPr>
                <w:rFonts w:ascii="Arial" w:hAnsi="Arial" w:cs="Arial"/>
                <w:sz w:val="24"/>
                <w:szCs w:val="24"/>
              </w:rPr>
              <w:t>zakłada</w:t>
            </w:r>
            <w:r w:rsidR="006A7AD5" w:rsidRPr="00E318BC">
              <w:rPr>
                <w:rFonts w:ascii="Arial" w:hAnsi="Arial" w:cs="Arial"/>
                <w:sz w:val="24"/>
                <w:szCs w:val="24"/>
              </w:rPr>
              <w:t>jących</w:t>
            </w:r>
            <w:r w:rsidR="00172708" w:rsidRPr="00E318BC">
              <w:rPr>
                <w:rFonts w:ascii="Arial" w:hAnsi="Arial" w:cs="Arial"/>
                <w:sz w:val="24"/>
                <w:szCs w:val="24"/>
              </w:rPr>
              <w:t xml:space="preserve"> działania związane z rozwojem infrastruktury turystycznej wraz z zakupem wyposażenia i</w:t>
            </w:r>
            <w:r w:rsidR="00DF0D93" w:rsidRPr="00E318BC">
              <w:rPr>
                <w:rFonts w:ascii="Arial" w:hAnsi="Arial" w:cs="Arial"/>
                <w:sz w:val="24"/>
                <w:szCs w:val="24"/>
              </w:rPr>
              <w:t> </w:t>
            </w:r>
            <w:r w:rsidR="00172708" w:rsidRPr="00E318BC">
              <w:rPr>
                <w:rFonts w:ascii="Arial" w:hAnsi="Arial" w:cs="Arial"/>
                <w:sz w:val="24"/>
                <w:szCs w:val="24"/>
              </w:rPr>
              <w:t xml:space="preserve">sprzętu oraz adaptacją obiektów do pełnienia funkcji turystycznych, </w:t>
            </w:r>
            <w:r w:rsidRPr="00E318BC">
              <w:rPr>
                <w:rFonts w:ascii="Arial" w:hAnsi="Arial" w:cs="Arial"/>
                <w:sz w:val="24"/>
                <w:szCs w:val="24"/>
              </w:rPr>
              <w:t>przyczynia</w:t>
            </w:r>
            <w:r w:rsidR="006A7AD5" w:rsidRPr="00E318BC">
              <w:rPr>
                <w:rFonts w:ascii="Arial" w:hAnsi="Arial" w:cs="Arial"/>
                <w:sz w:val="24"/>
                <w:szCs w:val="24"/>
              </w:rPr>
              <w:t>ją</w:t>
            </w:r>
            <w:r w:rsidRPr="00E318BC">
              <w:rPr>
                <w:rFonts w:ascii="Arial" w:hAnsi="Arial" w:cs="Arial"/>
                <w:sz w:val="24"/>
                <w:szCs w:val="24"/>
              </w:rPr>
              <w:t xml:space="preserve"> się</w:t>
            </w:r>
            <w:r w:rsidR="006A7AD5" w:rsidRPr="00E318BC">
              <w:rPr>
                <w:rFonts w:ascii="Arial" w:hAnsi="Arial" w:cs="Arial"/>
                <w:sz w:val="24"/>
                <w:szCs w:val="24"/>
              </w:rPr>
              <w:t xml:space="preserve"> one</w:t>
            </w:r>
            <w:r w:rsidRPr="00E318BC">
              <w:rPr>
                <w:rFonts w:ascii="Arial" w:hAnsi="Arial" w:cs="Arial"/>
                <w:sz w:val="24"/>
                <w:szCs w:val="24"/>
              </w:rPr>
              <w:t xml:space="preserve"> do</w:t>
            </w:r>
            <w:r w:rsidR="00172708" w:rsidRPr="00E318BC">
              <w:rPr>
                <w:rFonts w:ascii="Arial" w:hAnsi="Arial" w:cs="Arial"/>
                <w:sz w:val="24"/>
                <w:szCs w:val="24"/>
              </w:rPr>
              <w:t xml:space="preserve"> </w:t>
            </w:r>
            <w:r w:rsidRPr="00E318BC">
              <w:rPr>
                <w:rFonts w:ascii="Arial" w:hAnsi="Arial" w:cs="Arial"/>
                <w:sz w:val="24"/>
                <w:szCs w:val="24"/>
              </w:rPr>
              <w:t>rozwijania/osiągania efektów społeczno-gospodarczych</w:t>
            </w:r>
            <w:r w:rsidR="00172708" w:rsidRPr="00E318BC">
              <w:rPr>
                <w:rFonts w:ascii="Arial" w:hAnsi="Arial" w:cs="Arial"/>
                <w:sz w:val="24"/>
                <w:szCs w:val="24"/>
              </w:rPr>
              <w:t xml:space="preserve"> i</w:t>
            </w:r>
            <w:r w:rsidR="00DF0D93" w:rsidRPr="00E318BC">
              <w:rPr>
                <w:rFonts w:ascii="Arial" w:hAnsi="Arial" w:cs="Arial"/>
                <w:sz w:val="24"/>
                <w:szCs w:val="24"/>
              </w:rPr>
              <w:t> </w:t>
            </w:r>
            <w:r w:rsidR="00172708" w:rsidRPr="00E318BC">
              <w:rPr>
                <w:rFonts w:ascii="Arial" w:hAnsi="Arial" w:cs="Arial"/>
                <w:sz w:val="24"/>
                <w:szCs w:val="24"/>
              </w:rPr>
              <w:t>ekologicznych</w:t>
            </w:r>
            <w:r w:rsidRPr="00E318BC">
              <w:rPr>
                <w:rFonts w:ascii="Arial" w:hAnsi="Arial" w:cs="Arial"/>
                <w:sz w:val="24"/>
                <w:szCs w:val="24"/>
              </w:rPr>
              <w:t>.</w:t>
            </w:r>
          </w:p>
          <w:p w14:paraId="352ECE74" w14:textId="0CFB3B69" w:rsidR="00172708" w:rsidRPr="00E318BC" w:rsidRDefault="00782FF1" w:rsidP="00E318BC">
            <w:pPr>
              <w:spacing w:before="100" w:beforeAutospacing="1" w:after="100" w:afterAutospacing="1"/>
              <w:rPr>
                <w:rFonts w:ascii="Arial" w:hAnsi="Arial" w:cs="Arial"/>
                <w:sz w:val="24"/>
                <w:szCs w:val="24"/>
              </w:rPr>
            </w:pPr>
            <w:r w:rsidRPr="00E318BC">
              <w:rPr>
                <w:rFonts w:ascii="Arial" w:hAnsi="Arial" w:cs="Arial"/>
                <w:sz w:val="24"/>
                <w:szCs w:val="24"/>
              </w:rPr>
              <w:t>Efekty społeczno-gospodarcze rozumiane</w:t>
            </w:r>
            <w:r w:rsidR="00B83A95" w:rsidRPr="00E318BC">
              <w:rPr>
                <w:rFonts w:ascii="Arial" w:hAnsi="Arial" w:cs="Arial"/>
                <w:sz w:val="24"/>
                <w:szCs w:val="24"/>
              </w:rPr>
              <w:t xml:space="preserve"> są</w:t>
            </w:r>
            <w:r w:rsidRPr="00E318BC">
              <w:rPr>
                <w:rFonts w:ascii="Arial" w:hAnsi="Arial" w:cs="Arial"/>
                <w:sz w:val="24"/>
                <w:szCs w:val="24"/>
              </w:rPr>
              <w:t xml:space="preserve"> m.in. jako zwiększanie dostępności do zasobów przyrodniczych w</w:t>
            </w:r>
            <w:r w:rsidR="00DF0D93" w:rsidRPr="00E318BC">
              <w:rPr>
                <w:rFonts w:ascii="Arial" w:hAnsi="Arial" w:cs="Arial"/>
                <w:sz w:val="24"/>
                <w:szCs w:val="24"/>
              </w:rPr>
              <w:t> </w:t>
            </w:r>
            <w:r w:rsidRPr="00E318BC">
              <w:rPr>
                <w:rFonts w:ascii="Arial" w:hAnsi="Arial" w:cs="Arial"/>
                <w:sz w:val="24"/>
                <w:szCs w:val="24"/>
              </w:rPr>
              <w:t xml:space="preserve">wyniku pełnienia przez nie funkcji rekreacyjnych, poprawę jakości i komfortu życia mieszkańców, poprzez zwiększenie możliwości kontaktu z naturą, zwiększanie atrakcyjności turystycznej miejsc o dużym potencjale zasobów przyrodniczych, wzrost oczekiwanej liczby odwiedzin w </w:t>
            </w:r>
            <w:r w:rsidR="00B83A95" w:rsidRPr="00E318BC">
              <w:rPr>
                <w:rFonts w:ascii="Arial" w:hAnsi="Arial" w:cs="Arial"/>
                <w:sz w:val="24"/>
                <w:szCs w:val="24"/>
              </w:rPr>
              <w:t xml:space="preserve">miejscach </w:t>
            </w:r>
            <w:r w:rsidRPr="00E318BC">
              <w:rPr>
                <w:rFonts w:ascii="Arial" w:hAnsi="Arial" w:cs="Arial"/>
                <w:sz w:val="24"/>
                <w:szCs w:val="24"/>
              </w:rPr>
              <w:t>objętych wsparciem</w:t>
            </w:r>
            <w:r w:rsidR="006A7AD5" w:rsidRPr="00E318BC">
              <w:rPr>
                <w:rFonts w:ascii="Arial" w:hAnsi="Arial" w:cs="Arial"/>
                <w:sz w:val="24"/>
                <w:szCs w:val="24"/>
              </w:rPr>
              <w:t>, zwiększenie lokalnych przychodów z działalności turystycznej, tworzenie nowych miejsc pracy np. w obsłudze ruchu turystycznego,</w:t>
            </w:r>
            <w:r w:rsidRPr="00E318BC">
              <w:rPr>
                <w:rFonts w:ascii="Arial" w:hAnsi="Arial" w:cs="Arial"/>
                <w:sz w:val="24"/>
                <w:szCs w:val="24"/>
              </w:rPr>
              <w:t xml:space="preserve"> wzrost aktywności społecznej</w:t>
            </w:r>
            <w:r w:rsidR="006A7AD5" w:rsidRPr="00E318BC">
              <w:rPr>
                <w:rFonts w:ascii="Arial" w:hAnsi="Arial" w:cs="Arial"/>
                <w:sz w:val="24"/>
                <w:szCs w:val="24"/>
              </w:rPr>
              <w:t>; e</w:t>
            </w:r>
            <w:r w:rsidR="00172708" w:rsidRPr="00E318BC">
              <w:rPr>
                <w:rFonts w:ascii="Arial" w:hAnsi="Arial" w:cs="Arial"/>
                <w:sz w:val="24"/>
                <w:szCs w:val="24"/>
              </w:rPr>
              <w:t xml:space="preserve">fekty </w:t>
            </w:r>
            <w:r w:rsidR="00172708" w:rsidRPr="00E318BC">
              <w:rPr>
                <w:rFonts w:ascii="Arial" w:hAnsi="Arial" w:cs="Arial"/>
                <w:sz w:val="24"/>
                <w:szCs w:val="24"/>
              </w:rPr>
              <w:lastRenderedPageBreak/>
              <w:t>ekologiczne</w:t>
            </w:r>
            <w:r w:rsidR="000B7F94" w:rsidRPr="00E318BC">
              <w:rPr>
                <w:rFonts w:ascii="Arial" w:hAnsi="Arial" w:cs="Arial"/>
                <w:sz w:val="24"/>
                <w:szCs w:val="24"/>
              </w:rPr>
              <w:t xml:space="preserve"> rozumiane są</w:t>
            </w:r>
            <w:r w:rsidR="00111297" w:rsidRPr="00E318BC">
              <w:rPr>
                <w:rFonts w:ascii="Arial" w:hAnsi="Arial" w:cs="Arial"/>
                <w:sz w:val="24"/>
                <w:szCs w:val="24"/>
              </w:rPr>
              <w:t xml:space="preserve"> m.in.</w:t>
            </w:r>
            <w:r w:rsidR="000B7F94" w:rsidRPr="00E318BC">
              <w:rPr>
                <w:rFonts w:ascii="Arial" w:hAnsi="Arial" w:cs="Arial"/>
                <w:sz w:val="24"/>
                <w:szCs w:val="24"/>
              </w:rPr>
              <w:t xml:space="preserve"> jako działania przyczyniające się do zmniejszania ilości zanieczyszczeń wprowadzanych do środowiska poprzez np. eliminację źródła emisji zanieczyszczeń,</w:t>
            </w:r>
            <w:r w:rsidR="00197CC4" w:rsidRPr="00E318BC">
              <w:rPr>
                <w:rFonts w:ascii="Arial" w:hAnsi="Arial" w:cs="Arial"/>
                <w:sz w:val="24"/>
                <w:szCs w:val="24"/>
              </w:rPr>
              <w:t xml:space="preserve"> recykling,</w:t>
            </w:r>
            <w:r w:rsidR="000B7F94" w:rsidRPr="00E318BC">
              <w:rPr>
                <w:rFonts w:ascii="Arial" w:hAnsi="Arial" w:cs="Arial"/>
                <w:sz w:val="24"/>
                <w:szCs w:val="24"/>
              </w:rPr>
              <w:t xml:space="preserve"> termomodernizację</w:t>
            </w:r>
            <w:r w:rsidR="00A90BF1" w:rsidRPr="00E318BC">
              <w:rPr>
                <w:rFonts w:ascii="Arial" w:hAnsi="Arial" w:cs="Arial"/>
                <w:sz w:val="24"/>
                <w:szCs w:val="24"/>
              </w:rPr>
              <w:t xml:space="preserve">, </w:t>
            </w:r>
            <w:r w:rsidR="00111297" w:rsidRPr="00E318BC">
              <w:rPr>
                <w:rFonts w:ascii="Arial" w:hAnsi="Arial" w:cs="Arial"/>
                <w:sz w:val="24"/>
                <w:szCs w:val="24"/>
              </w:rPr>
              <w:t xml:space="preserve">stosowanie energooszczędnych </w:t>
            </w:r>
            <w:r w:rsidR="00B03AEA" w:rsidRPr="00E318BC">
              <w:rPr>
                <w:rFonts w:ascii="Arial" w:hAnsi="Arial" w:cs="Arial"/>
                <w:sz w:val="24"/>
                <w:szCs w:val="24"/>
              </w:rPr>
              <w:t>rozwiązań</w:t>
            </w:r>
            <w:r w:rsidR="006A7AD5" w:rsidRPr="00E318BC">
              <w:rPr>
                <w:rFonts w:ascii="Arial" w:hAnsi="Arial" w:cs="Arial"/>
                <w:sz w:val="24"/>
                <w:szCs w:val="24"/>
              </w:rPr>
              <w:t xml:space="preserve">, </w:t>
            </w:r>
            <w:r w:rsidR="00EB1EAB" w:rsidRPr="00E318BC">
              <w:rPr>
                <w:rFonts w:ascii="Arial" w:hAnsi="Arial" w:cs="Arial"/>
                <w:sz w:val="24"/>
                <w:szCs w:val="24"/>
              </w:rPr>
              <w:t>wykorzystanie energii odnawialnej, ochrony krajobrazu przyrodniczego, kontrolo</w:t>
            </w:r>
            <w:r w:rsidR="006743A6" w:rsidRPr="00E318BC">
              <w:rPr>
                <w:rFonts w:ascii="Arial" w:hAnsi="Arial" w:cs="Arial"/>
                <w:sz w:val="24"/>
                <w:szCs w:val="24"/>
              </w:rPr>
              <w:t>wanie strumieni ruchu turystycznego</w:t>
            </w:r>
            <w:r w:rsidR="00A90BF1" w:rsidRPr="00E318BC">
              <w:rPr>
                <w:rFonts w:ascii="Arial" w:hAnsi="Arial" w:cs="Arial"/>
                <w:sz w:val="24"/>
                <w:szCs w:val="24"/>
              </w:rPr>
              <w:t>.</w:t>
            </w:r>
          </w:p>
          <w:p w14:paraId="058A1376" w14:textId="60780C44" w:rsidR="00782FF1" w:rsidRPr="00E318BC" w:rsidRDefault="00782FF1" w:rsidP="00E318BC">
            <w:pPr>
              <w:spacing w:before="100" w:beforeAutospacing="1" w:after="100" w:afterAutospacing="1"/>
              <w:rPr>
                <w:rFonts w:ascii="Arial" w:hAnsi="Arial" w:cs="Arial"/>
                <w:sz w:val="24"/>
                <w:szCs w:val="24"/>
              </w:rPr>
            </w:pPr>
            <w:r w:rsidRPr="00E318BC">
              <w:rPr>
                <w:rFonts w:ascii="Arial" w:hAnsi="Arial" w:cs="Arial"/>
                <w:sz w:val="24"/>
                <w:szCs w:val="24"/>
              </w:rPr>
              <w:t>Kryterium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70F58DE0" w14:textId="77777777" w:rsidR="00C93D0B"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TAK/NIE</w:t>
            </w:r>
            <w:r w:rsidR="00B03AEA" w:rsidRPr="00E318BC">
              <w:rPr>
                <w:rFonts w:ascii="Arial" w:hAnsi="Arial" w:cs="Arial"/>
                <w:sz w:val="24"/>
                <w:szCs w:val="24"/>
              </w:rPr>
              <w:t>/NIE DOTYCZY</w:t>
            </w:r>
          </w:p>
          <w:p w14:paraId="79187626" w14:textId="77777777" w:rsidR="00C93D0B"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311570CC" w14:textId="77777777" w:rsidR="00C93D0B"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1240811A" w14:textId="47C6A01E" w:rsidR="00A90BF1" w:rsidRPr="00E318BC" w:rsidRDefault="00A90BF1"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p>
          <w:p w14:paraId="7DA101AE" w14:textId="10DC8E37" w:rsidR="00782FF1"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B83A95" w:rsidRPr="00E318BC" w14:paraId="62660BB5" w14:textId="77777777" w:rsidTr="35B4692C">
        <w:tc>
          <w:tcPr>
            <w:tcW w:w="1110" w:type="dxa"/>
            <w:vAlign w:val="center"/>
          </w:tcPr>
          <w:p w14:paraId="30B5A44C" w14:textId="77777777" w:rsidR="00B83A95"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C.</w:t>
            </w:r>
            <w:r w:rsidR="00172708" w:rsidRPr="00E318BC">
              <w:rPr>
                <w:rFonts w:ascii="Arial" w:hAnsi="Arial" w:cs="Arial"/>
                <w:sz w:val="24"/>
                <w:szCs w:val="24"/>
              </w:rPr>
              <w:t>7</w:t>
            </w:r>
          </w:p>
        </w:tc>
        <w:tc>
          <w:tcPr>
            <w:tcW w:w="2856" w:type="dxa"/>
            <w:vAlign w:val="center"/>
          </w:tcPr>
          <w:p w14:paraId="616004E0" w14:textId="77777777" w:rsidR="00B83A95" w:rsidRPr="00E318BC" w:rsidRDefault="00B83A95" w:rsidP="00E318BC">
            <w:pPr>
              <w:spacing w:before="100" w:beforeAutospacing="1" w:after="100" w:afterAutospacing="1"/>
              <w:rPr>
                <w:rFonts w:ascii="Arial" w:hAnsi="Arial" w:cs="Arial"/>
                <w:sz w:val="24"/>
                <w:szCs w:val="24"/>
              </w:rPr>
            </w:pPr>
            <w:r w:rsidRPr="00E318BC">
              <w:rPr>
                <w:rFonts w:ascii="Arial" w:hAnsi="Arial" w:cs="Arial"/>
                <w:sz w:val="24"/>
                <w:szCs w:val="24"/>
              </w:rPr>
              <w:t>Wzrost atrakcyjności turystycznej</w:t>
            </w:r>
          </w:p>
        </w:tc>
        <w:tc>
          <w:tcPr>
            <w:tcW w:w="6348" w:type="dxa"/>
          </w:tcPr>
          <w:p w14:paraId="6BD18F9B" w14:textId="787B6A5C" w:rsidR="00B83A95" w:rsidRPr="00E318BC" w:rsidRDefault="00B83A95" w:rsidP="00E318BC">
            <w:pPr>
              <w:spacing w:before="100" w:beforeAutospacing="1" w:after="100" w:afterAutospacing="1"/>
              <w:rPr>
                <w:rFonts w:ascii="Arial" w:hAnsi="Arial" w:cs="Arial"/>
                <w:sz w:val="24"/>
                <w:szCs w:val="24"/>
              </w:rPr>
            </w:pPr>
            <w:r w:rsidRPr="00E318BC">
              <w:rPr>
                <w:rFonts w:ascii="Arial" w:hAnsi="Arial" w:cs="Arial"/>
                <w:sz w:val="24"/>
                <w:szCs w:val="24"/>
              </w:rPr>
              <w:t>W kryterium sprawdzamy, czy projekt przyczynia się do rozwoju atrakcyjności turystycznej regionu</w:t>
            </w:r>
            <w:r w:rsidR="00F80984" w:rsidRPr="00E318BC">
              <w:rPr>
                <w:rFonts w:ascii="Arial" w:hAnsi="Arial" w:cs="Arial"/>
                <w:sz w:val="24"/>
                <w:szCs w:val="24"/>
              </w:rPr>
              <w:t>/</w:t>
            </w:r>
            <w:r w:rsidRPr="00E318BC">
              <w:rPr>
                <w:rFonts w:ascii="Arial" w:hAnsi="Arial" w:cs="Arial"/>
                <w:sz w:val="24"/>
                <w:szCs w:val="24"/>
              </w:rPr>
              <w:t>promowania lokalnych produktów, przy jednoczesnym poszanowaniu zasobów przyrody i lokalnej kultury.</w:t>
            </w:r>
          </w:p>
          <w:p w14:paraId="53E0C8C2" w14:textId="3A28C783" w:rsidR="00B83A95" w:rsidRPr="00E318BC" w:rsidRDefault="00B83A95" w:rsidP="00E318BC">
            <w:pPr>
              <w:spacing w:before="100" w:beforeAutospacing="1" w:after="100" w:afterAutospacing="1"/>
              <w:rPr>
                <w:rFonts w:ascii="Arial" w:hAnsi="Arial" w:cs="Arial"/>
                <w:sz w:val="24"/>
                <w:szCs w:val="24"/>
              </w:rPr>
            </w:pPr>
            <w:r w:rsidRPr="00E318BC">
              <w:rPr>
                <w:rFonts w:ascii="Arial" w:hAnsi="Arial" w:cs="Arial"/>
                <w:sz w:val="24"/>
                <w:szCs w:val="24"/>
              </w:rPr>
              <w:t>Kryterium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148B768B" w14:textId="77777777" w:rsidR="00C93D0B"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TAK/NIE</w:t>
            </w:r>
          </w:p>
          <w:p w14:paraId="7B55FC77" w14:textId="77777777" w:rsidR="00C93D0B"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469362E8" w14:textId="77777777" w:rsidR="00C93D0B"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46F9816A" w14:textId="29F9797D" w:rsidR="00C93D0B"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p>
          <w:p w14:paraId="0DC0E804" w14:textId="78488DD2" w:rsidR="00B83A95" w:rsidRPr="00E318BC" w:rsidRDefault="00C93D0B"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7A0FB3" w:rsidRPr="00E318BC" w14:paraId="027A82D5" w14:textId="77777777" w:rsidTr="35B4692C">
        <w:tc>
          <w:tcPr>
            <w:tcW w:w="1110" w:type="dxa"/>
            <w:vAlign w:val="center"/>
          </w:tcPr>
          <w:p w14:paraId="62ABACAD"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C.</w:t>
            </w:r>
            <w:r w:rsidR="00172708" w:rsidRPr="00E318BC">
              <w:rPr>
                <w:rFonts w:ascii="Arial" w:hAnsi="Arial" w:cs="Arial"/>
                <w:sz w:val="24"/>
                <w:szCs w:val="24"/>
              </w:rPr>
              <w:t>8</w:t>
            </w:r>
          </w:p>
        </w:tc>
        <w:tc>
          <w:tcPr>
            <w:tcW w:w="2856" w:type="dxa"/>
            <w:vAlign w:val="center"/>
          </w:tcPr>
          <w:p w14:paraId="2A9D6351"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Tworzenie bazy noclegowej</w:t>
            </w:r>
          </w:p>
        </w:tc>
        <w:tc>
          <w:tcPr>
            <w:tcW w:w="6348" w:type="dxa"/>
          </w:tcPr>
          <w:p w14:paraId="238601FE" w14:textId="62B67B09" w:rsidR="00BC7769"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kryterium sprawdzamy, czy </w:t>
            </w:r>
            <w:r w:rsidR="00BC7769" w:rsidRPr="00E318BC">
              <w:rPr>
                <w:rFonts w:ascii="Arial" w:hAnsi="Arial" w:cs="Arial"/>
                <w:sz w:val="24"/>
                <w:szCs w:val="24"/>
              </w:rPr>
              <w:t xml:space="preserve">w przypadku </w:t>
            </w:r>
            <w:r w:rsidRPr="00E318BC">
              <w:rPr>
                <w:rFonts w:ascii="Arial" w:hAnsi="Arial" w:cs="Arial"/>
                <w:sz w:val="24"/>
                <w:szCs w:val="24"/>
              </w:rPr>
              <w:t>projekt</w:t>
            </w:r>
            <w:r w:rsidR="00BC7769" w:rsidRPr="00E318BC">
              <w:rPr>
                <w:rFonts w:ascii="Arial" w:hAnsi="Arial" w:cs="Arial"/>
                <w:sz w:val="24"/>
                <w:szCs w:val="24"/>
              </w:rPr>
              <w:t>ów</w:t>
            </w:r>
            <w:r w:rsidR="00B21BD0" w:rsidRPr="00E318BC">
              <w:rPr>
                <w:rFonts w:ascii="Arial" w:hAnsi="Arial" w:cs="Arial"/>
                <w:sz w:val="24"/>
                <w:szCs w:val="24"/>
              </w:rPr>
              <w:t xml:space="preserve"> </w:t>
            </w:r>
            <w:r w:rsidR="00F05EA5" w:rsidRPr="00E318BC">
              <w:rPr>
                <w:rFonts w:ascii="Arial" w:hAnsi="Arial" w:cs="Arial"/>
                <w:sz w:val="24"/>
                <w:szCs w:val="24"/>
              </w:rPr>
              <w:t>zakłada</w:t>
            </w:r>
            <w:r w:rsidR="00BC7769" w:rsidRPr="00E318BC">
              <w:rPr>
                <w:rFonts w:ascii="Arial" w:hAnsi="Arial" w:cs="Arial"/>
                <w:sz w:val="24"/>
                <w:szCs w:val="24"/>
              </w:rPr>
              <w:t>jących</w:t>
            </w:r>
            <w:r w:rsidRPr="00E318BC">
              <w:rPr>
                <w:rFonts w:ascii="Arial" w:hAnsi="Arial" w:cs="Arial"/>
                <w:sz w:val="24"/>
                <w:szCs w:val="24"/>
              </w:rPr>
              <w:t xml:space="preserve"> inwestycj</w:t>
            </w:r>
            <w:r w:rsidR="00BC7769" w:rsidRPr="00E318BC">
              <w:rPr>
                <w:rFonts w:ascii="Arial" w:hAnsi="Arial" w:cs="Arial"/>
                <w:sz w:val="24"/>
                <w:szCs w:val="24"/>
              </w:rPr>
              <w:t>e</w:t>
            </w:r>
            <w:r w:rsidRPr="00E318BC">
              <w:rPr>
                <w:rFonts w:ascii="Arial" w:hAnsi="Arial" w:cs="Arial"/>
                <w:sz w:val="24"/>
                <w:szCs w:val="24"/>
              </w:rPr>
              <w:t xml:space="preserve"> związan</w:t>
            </w:r>
            <w:r w:rsidR="00BC7769" w:rsidRPr="00E318BC">
              <w:rPr>
                <w:rFonts w:ascii="Arial" w:hAnsi="Arial" w:cs="Arial"/>
                <w:sz w:val="24"/>
                <w:szCs w:val="24"/>
              </w:rPr>
              <w:t>e</w:t>
            </w:r>
            <w:r w:rsidRPr="00E318BC">
              <w:rPr>
                <w:rFonts w:ascii="Arial" w:hAnsi="Arial" w:cs="Arial"/>
                <w:sz w:val="24"/>
                <w:szCs w:val="24"/>
              </w:rPr>
              <w:t xml:space="preserve"> z tworzeniem </w:t>
            </w:r>
            <w:r w:rsidR="00852458" w:rsidRPr="00E318BC">
              <w:rPr>
                <w:rFonts w:ascii="Arial" w:hAnsi="Arial" w:cs="Arial"/>
                <w:sz w:val="24"/>
                <w:szCs w:val="24"/>
              </w:rPr>
              <w:t xml:space="preserve">turystycznych obiektów </w:t>
            </w:r>
            <w:r w:rsidRPr="00E318BC">
              <w:rPr>
                <w:rFonts w:ascii="Arial" w:hAnsi="Arial" w:cs="Arial"/>
                <w:sz w:val="24"/>
                <w:szCs w:val="24"/>
              </w:rPr>
              <w:t>noclegow</w:t>
            </w:r>
            <w:r w:rsidR="00852458" w:rsidRPr="00E318BC">
              <w:rPr>
                <w:rFonts w:ascii="Arial" w:hAnsi="Arial" w:cs="Arial"/>
                <w:sz w:val="24"/>
                <w:szCs w:val="24"/>
              </w:rPr>
              <w:t>ych</w:t>
            </w:r>
            <w:r w:rsidR="00852458" w:rsidRPr="00E318BC">
              <w:rPr>
                <w:rStyle w:val="Odwoanieprzypisudolnego"/>
                <w:rFonts w:ascii="Arial" w:hAnsi="Arial" w:cs="Arial"/>
                <w:sz w:val="24"/>
                <w:szCs w:val="24"/>
              </w:rPr>
              <w:footnoteReference w:id="20"/>
            </w:r>
            <w:r w:rsidRPr="00E318BC">
              <w:rPr>
                <w:rFonts w:ascii="Arial" w:hAnsi="Arial" w:cs="Arial"/>
                <w:sz w:val="24"/>
                <w:szCs w:val="24"/>
              </w:rPr>
              <w:t>, utworzone w</w:t>
            </w:r>
            <w:r w:rsidR="00DF0D93" w:rsidRPr="00E318BC">
              <w:rPr>
                <w:rFonts w:ascii="Arial" w:hAnsi="Arial" w:cs="Arial"/>
                <w:sz w:val="24"/>
                <w:szCs w:val="24"/>
              </w:rPr>
              <w:t> </w:t>
            </w:r>
            <w:r w:rsidRPr="00E318BC">
              <w:rPr>
                <w:rFonts w:ascii="Arial" w:hAnsi="Arial" w:cs="Arial"/>
                <w:sz w:val="24"/>
                <w:szCs w:val="24"/>
              </w:rPr>
              <w:t xml:space="preserve">ramach projektu miejsca </w:t>
            </w:r>
            <w:r w:rsidR="00852458" w:rsidRPr="00E318BC">
              <w:rPr>
                <w:rFonts w:ascii="Arial" w:hAnsi="Arial" w:cs="Arial"/>
                <w:sz w:val="24"/>
                <w:szCs w:val="24"/>
              </w:rPr>
              <w:t xml:space="preserve">w turystycznych obiektach </w:t>
            </w:r>
            <w:r w:rsidRPr="00E318BC">
              <w:rPr>
                <w:rFonts w:ascii="Arial" w:hAnsi="Arial" w:cs="Arial"/>
                <w:sz w:val="24"/>
                <w:szCs w:val="24"/>
              </w:rPr>
              <w:t>noclegow</w:t>
            </w:r>
            <w:r w:rsidR="00852458" w:rsidRPr="00E318BC">
              <w:rPr>
                <w:rFonts w:ascii="Arial" w:hAnsi="Arial" w:cs="Arial"/>
                <w:sz w:val="24"/>
                <w:szCs w:val="24"/>
              </w:rPr>
              <w:t>ych</w:t>
            </w:r>
            <w:r w:rsidRPr="00E318BC">
              <w:rPr>
                <w:rFonts w:ascii="Arial" w:hAnsi="Arial" w:cs="Arial"/>
                <w:sz w:val="24"/>
                <w:szCs w:val="24"/>
              </w:rPr>
              <w:t xml:space="preserve"> udostępniane będą nieodpłatnie</w:t>
            </w:r>
            <w:r w:rsidR="006526A4" w:rsidRPr="00E318BC">
              <w:rPr>
                <w:rStyle w:val="Odwoanieprzypisudolnego"/>
                <w:rFonts w:ascii="Arial" w:hAnsi="Arial" w:cs="Arial"/>
                <w:sz w:val="24"/>
                <w:szCs w:val="24"/>
              </w:rPr>
              <w:footnoteReference w:id="21"/>
            </w:r>
            <w:r w:rsidRPr="00E318BC">
              <w:rPr>
                <w:rFonts w:ascii="Arial" w:hAnsi="Arial" w:cs="Arial"/>
                <w:sz w:val="24"/>
                <w:szCs w:val="24"/>
              </w:rPr>
              <w:t>.</w:t>
            </w:r>
          </w:p>
          <w:p w14:paraId="0F3CABC7" w14:textId="6DC08080" w:rsidR="007A0FB3" w:rsidRPr="00E318BC" w:rsidRDefault="00BC7769" w:rsidP="00E318BC">
            <w:pPr>
              <w:spacing w:before="100" w:beforeAutospacing="1" w:after="100" w:afterAutospacing="1"/>
              <w:rPr>
                <w:rFonts w:ascii="Arial" w:hAnsi="Arial" w:cs="Arial"/>
                <w:sz w:val="24"/>
                <w:szCs w:val="24"/>
              </w:rPr>
            </w:pPr>
            <w:r w:rsidRPr="00E318BC">
              <w:rPr>
                <w:rFonts w:ascii="Arial" w:hAnsi="Arial" w:cs="Arial"/>
                <w:sz w:val="24"/>
                <w:szCs w:val="24"/>
              </w:rPr>
              <w:t xml:space="preserve">W ramach </w:t>
            </w:r>
            <w:proofErr w:type="spellStart"/>
            <w:r w:rsidRPr="00E318BC">
              <w:rPr>
                <w:rFonts w:ascii="Arial" w:hAnsi="Arial" w:cs="Arial"/>
                <w:sz w:val="24"/>
                <w:szCs w:val="24"/>
              </w:rPr>
              <w:t>FEdKP</w:t>
            </w:r>
            <w:proofErr w:type="spellEnd"/>
            <w:r w:rsidRPr="00E318BC">
              <w:rPr>
                <w:rFonts w:ascii="Arial" w:hAnsi="Arial" w:cs="Arial"/>
                <w:sz w:val="24"/>
                <w:szCs w:val="24"/>
              </w:rPr>
              <w:t xml:space="preserve"> nie będą wspierane projekty zakładające tworzenie </w:t>
            </w:r>
            <w:r w:rsidR="00171325" w:rsidRPr="00E318BC">
              <w:rPr>
                <w:rFonts w:ascii="Arial" w:hAnsi="Arial" w:cs="Arial"/>
                <w:sz w:val="24"/>
                <w:szCs w:val="24"/>
              </w:rPr>
              <w:t xml:space="preserve">jedynie </w:t>
            </w:r>
            <w:r w:rsidRPr="00E318BC">
              <w:rPr>
                <w:rFonts w:ascii="Arial" w:hAnsi="Arial" w:cs="Arial"/>
                <w:sz w:val="24"/>
                <w:szCs w:val="24"/>
              </w:rPr>
              <w:t>miejsc noclegowych. Tworzona baza noclegowa musi być częścią kompleksowego projektu</w:t>
            </w:r>
            <w:r w:rsidR="006526A4" w:rsidRPr="00E318BC">
              <w:rPr>
                <w:rFonts w:ascii="Arial" w:hAnsi="Arial" w:cs="Arial"/>
                <w:sz w:val="24"/>
                <w:szCs w:val="24"/>
              </w:rPr>
              <w:t xml:space="preserve"> (nie może stanowić większej części projektu)</w:t>
            </w:r>
            <w:r w:rsidRPr="00E318BC">
              <w:rPr>
                <w:rFonts w:ascii="Arial" w:hAnsi="Arial" w:cs="Arial"/>
                <w:sz w:val="24"/>
                <w:szCs w:val="24"/>
              </w:rPr>
              <w:t xml:space="preserve"> powiązanego z </w:t>
            </w:r>
            <w:r w:rsidR="00171325" w:rsidRPr="00E318BC">
              <w:rPr>
                <w:rFonts w:ascii="Arial" w:hAnsi="Arial" w:cs="Arial"/>
                <w:sz w:val="24"/>
                <w:szCs w:val="24"/>
              </w:rPr>
              <w:t>budową i rozbudową infrastruktury turystycznej wraz z zakupem wyposażenia i</w:t>
            </w:r>
            <w:r w:rsidR="00DF0D93" w:rsidRPr="00E318BC">
              <w:rPr>
                <w:rFonts w:ascii="Arial" w:hAnsi="Arial" w:cs="Arial"/>
                <w:sz w:val="24"/>
                <w:szCs w:val="24"/>
              </w:rPr>
              <w:t> </w:t>
            </w:r>
            <w:r w:rsidR="00171325" w:rsidRPr="00E318BC">
              <w:rPr>
                <w:rFonts w:ascii="Arial" w:hAnsi="Arial" w:cs="Arial"/>
                <w:sz w:val="24"/>
                <w:szCs w:val="24"/>
              </w:rPr>
              <w:t>sprzętu lub adaptacją obiektów do pełnienia funkcji turystycznych.</w:t>
            </w:r>
          </w:p>
          <w:p w14:paraId="1AEF31B9" w14:textId="053A1A36"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53D3EC7C"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TAK/NIE/NIE DOTYCZY</w:t>
            </w:r>
          </w:p>
          <w:p w14:paraId="01E2191B"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625C1CBE"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16839B3B" w14:textId="77777777"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w:t>
            </w:r>
            <w:r w:rsidR="00AB05CF" w:rsidRPr="00E318BC">
              <w:rPr>
                <w:rFonts w:ascii="Arial" w:hAnsi="Arial" w:cs="Arial"/>
                <w:sz w:val="24"/>
                <w:szCs w:val="24"/>
              </w:rPr>
              <w:t xml:space="preserve"> (wartość logiczna: „TAK” lub „NIE DOTYCZY”)</w:t>
            </w:r>
          </w:p>
          <w:p w14:paraId="3D108FA0" w14:textId="1275BA30" w:rsidR="007A0FB3" w:rsidRPr="00E318BC" w:rsidRDefault="007A0FB3"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163E96" w:rsidRPr="00E318BC" w14:paraId="08E6A288" w14:textId="77777777" w:rsidTr="35B4692C">
        <w:tc>
          <w:tcPr>
            <w:tcW w:w="1110" w:type="dxa"/>
            <w:vAlign w:val="center"/>
          </w:tcPr>
          <w:p w14:paraId="75FB9C1B" w14:textId="1D5364D5"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C.9</w:t>
            </w:r>
          </w:p>
        </w:tc>
        <w:tc>
          <w:tcPr>
            <w:tcW w:w="2856" w:type="dxa"/>
            <w:vAlign w:val="center"/>
          </w:tcPr>
          <w:p w14:paraId="50A0BCCE" w14:textId="673D488A"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Zgodność z</w:t>
            </w:r>
            <w:r w:rsidR="00DF0D93" w:rsidRPr="00E318BC">
              <w:rPr>
                <w:rFonts w:ascii="Arial" w:hAnsi="Arial" w:cs="Arial"/>
                <w:sz w:val="24"/>
                <w:szCs w:val="24"/>
              </w:rPr>
              <w:t> </w:t>
            </w:r>
            <w:r w:rsidRPr="00E318BC">
              <w:rPr>
                <w:rFonts w:ascii="Arial" w:hAnsi="Arial" w:cs="Arial"/>
                <w:sz w:val="24"/>
                <w:szCs w:val="24"/>
              </w:rPr>
              <w:t xml:space="preserve">Europejskimi </w:t>
            </w:r>
            <w:r w:rsidRPr="00E318BC">
              <w:rPr>
                <w:rFonts w:ascii="Arial" w:hAnsi="Arial" w:cs="Arial"/>
                <w:sz w:val="24"/>
                <w:szCs w:val="24"/>
              </w:rPr>
              <w:lastRenderedPageBreak/>
              <w:t>zasadami jakości dla interwencji finansowanych przez UE o potencjalnym wpływie na dziedzictwo kulturowe</w:t>
            </w:r>
          </w:p>
        </w:tc>
        <w:tc>
          <w:tcPr>
            <w:tcW w:w="6348" w:type="dxa"/>
          </w:tcPr>
          <w:p w14:paraId="33F5FA59" w14:textId="575FE37D" w:rsidR="00163E96" w:rsidRPr="00E318BC" w:rsidRDefault="00163E96" w:rsidP="00E318BC">
            <w:pPr>
              <w:spacing w:before="100" w:beforeAutospacing="1" w:after="100" w:afterAutospacing="1"/>
              <w:rPr>
                <w:rFonts w:ascii="Arial" w:hAnsi="Arial" w:cs="Arial"/>
                <w:color w:val="000000" w:themeColor="text1"/>
                <w:sz w:val="24"/>
                <w:szCs w:val="24"/>
              </w:rPr>
            </w:pPr>
            <w:r w:rsidRPr="00E318BC">
              <w:rPr>
                <w:rFonts w:ascii="Arial" w:hAnsi="Arial" w:cs="Arial"/>
                <w:color w:val="000000" w:themeColor="text1"/>
                <w:sz w:val="24"/>
                <w:szCs w:val="24"/>
              </w:rPr>
              <w:lastRenderedPageBreak/>
              <w:t>W kryterium sprawdzamy, czy projekt jest zgodny z</w:t>
            </w:r>
            <w:r w:rsidR="00DF0D93" w:rsidRPr="00E318BC">
              <w:rPr>
                <w:rFonts w:ascii="Arial" w:hAnsi="Arial" w:cs="Arial"/>
                <w:color w:val="000000" w:themeColor="text1"/>
                <w:sz w:val="24"/>
                <w:szCs w:val="24"/>
              </w:rPr>
              <w:t> </w:t>
            </w:r>
            <w:r w:rsidRPr="00E318BC">
              <w:rPr>
                <w:rFonts w:ascii="Arial" w:hAnsi="Arial" w:cs="Arial"/>
                <w:color w:val="000000" w:themeColor="text1"/>
                <w:sz w:val="24"/>
                <w:szCs w:val="24"/>
              </w:rPr>
              <w:t xml:space="preserve">kryteriami wynikającymi z dokumentu Europejskie </w:t>
            </w:r>
            <w:r w:rsidRPr="00E318BC">
              <w:rPr>
                <w:rFonts w:ascii="Arial" w:hAnsi="Arial" w:cs="Arial"/>
                <w:color w:val="000000" w:themeColor="text1"/>
                <w:sz w:val="24"/>
                <w:szCs w:val="24"/>
              </w:rPr>
              <w:lastRenderedPageBreak/>
              <w:t>zasady jakości dla interwencji finansowanych przez UE o</w:t>
            </w:r>
            <w:r w:rsidR="00DF0D93" w:rsidRPr="00E318BC">
              <w:rPr>
                <w:rFonts w:ascii="Arial" w:hAnsi="Arial" w:cs="Arial"/>
                <w:color w:val="000000" w:themeColor="text1"/>
                <w:sz w:val="24"/>
                <w:szCs w:val="24"/>
              </w:rPr>
              <w:t> </w:t>
            </w:r>
            <w:r w:rsidRPr="00E318BC">
              <w:rPr>
                <w:rFonts w:ascii="Arial" w:hAnsi="Arial" w:cs="Arial"/>
                <w:color w:val="000000" w:themeColor="text1"/>
                <w:sz w:val="24"/>
                <w:szCs w:val="24"/>
              </w:rPr>
              <w:t>potencjalnym wpływie na dziedzictwo kulturowe</w:t>
            </w:r>
            <w:r w:rsidRPr="00E318BC">
              <w:rPr>
                <w:rStyle w:val="Odwoanieprzypisudolnego"/>
                <w:rFonts w:ascii="Arial" w:hAnsi="Arial" w:cs="Arial"/>
                <w:color w:val="000000" w:themeColor="text1"/>
                <w:sz w:val="24"/>
                <w:szCs w:val="24"/>
              </w:rPr>
              <w:footnoteReference w:id="22"/>
            </w:r>
            <w:r w:rsidRPr="00E318BC">
              <w:rPr>
                <w:rFonts w:ascii="Arial" w:hAnsi="Arial" w:cs="Arial"/>
                <w:color w:val="000000" w:themeColor="text1"/>
                <w:sz w:val="24"/>
                <w:szCs w:val="24"/>
              </w:rPr>
              <w:t xml:space="preserve">. </w:t>
            </w:r>
          </w:p>
          <w:p w14:paraId="7E91F3DB" w14:textId="77777777" w:rsidR="00163E96" w:rsidRPr="00E318BC" w:rsidRDefault="00163E96" w:rsidP="00E318BC">
            <w:pPr>
              <w:spacing w:before="100" w:beforeAutospacing="1" w:after="100" w:afterAutospacing="1"/>
              <w:rPr>
                <w:rFonts w:ascii="Arial" w:hAnsi="Arial" w:cs="Arial"/>
                <w:color w:val="000000" w:themeColor="text1"/>
                <w:sz w:val="24"/>
                <w:szCs w:val="24"/>
              </w:rPr>
            </w:pPr>
            <w:r w:rsidRPr="00E318BC">
              <w:rPr>
                <w:rFonts w:ascii="Arial" w:hAnsi="Arial" w:cs="Arial"/>
                <w:color w:val="000000" w:themeColor="text1"/>
                <w:sz w:val="24"/>
                <w:szCs w:val="24"/>
              </w:rPr>
              <w:t xml:space="preserve">Opcja NIE DOTYCZY możliwa będzie do </w:t>
            </w:r>
            <w:proofErr w:type="gramStart"/>
            <w:r w:rsidRPr="00E318BC">
              <w:rPr>
                <w:rFonts w:ascii="Arial" w:hAnsi="Arial" w:cs="Arial"/>
                <w:color w:val="000000" w:themeColor="text1"/>
                <w:sz w:val="24"/>
                <w:szCs w:val="24"/>
              </w:rPr>
              <w:t>wybrania</w:t>
            </w:r>
            <w:proofErr w:type="gramEnd"/>
            <w:r w:rsidRPr="00E318BC">
              <w:rPr>
                <w:rFonts w:ascii="Arial" w:hAnsi="Arial" w:cs="Arial"/>
                <w:color w:val="000000" w:themeColor="text1"/>
                <w:sz w:val="24"/>
                <w:szCs w:val="24"/>
              </w:rPr>
              <w:t xml:space="preserve"> jeżeli zasięg wsparcia nie został ujęty w rekomendacjach wynikających z dokumentu.</w:t>
            </w:r>
          </w:p>
          <w:p w14:paraId="4178148F" w14:textId="7B69B32B"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Kryterium jest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772ED793" w14:textId="77777777" w:rsidR="003C162B" w:rsidRPr="00E318BC" w:rsidRDefault="003C162B"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TAK/NIE/NIE DOTYCZY</w:t>
            </w:r>
          </w:p>
          <w:p w14:paraId="5B112992" w14:textId="77777777" w:rsidR="003C162B" w:rsidRPr="00E318BC" w:rsidRDefault="003C162B"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(NIE oznacza odrzucenie wniosku)</w:t>
            </w:r>
          </w:p>
          <w:p w14:paraId="4510AF9A" w14:textId="493190C9"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Kryterium obligatoryjne – spełnienie kryterium jest niezbędne do przyznania dofinansowania.</w:t>
            </w:r>
          </w:p>
          <w:p w14:paraId="2C2D8309" w14:textId="77777777"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p>
          <w:p w14:paraId="36B9971A" w14:textId="49747185"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r w:rsidR="00163E96" w:rsidRPr="00E318BC" w14:paraId="326DACEE" w14:textId="77777777" w:rsidTr="35B4692C">
        <w:tc>
          <w:tcPr>
            <w:tcW w:w="1110" w:type="dxa"/>
            <w:vAlign w:val="center"/>
          </w:tcPr>
          <w:p w14:paraId="30822F07" w14:textId="344A2D9C"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C.10</w:t>
            </w:r>
          </w:p>
        </w:tc>
        <w:tc>
          <w:tcPr>
            <w:tcW w:w="2856" w:type="dxa"/>
            <w:vAlign w:val="center"/>
          </w:tcPr>
          <w:p w14:paraId="0D52F45D" w14:textId="3BA9A248"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Świadczenie usług interesu publicznego</w:t>
            </w:r>
          </w:p>
        </w:tc>
        <w:tc>
          <w:tcPr>
            <w:tcW w:w="6348" w:type="dxa"/>
          </w:tcPr>
          <w:p w14:paraId="65C00896" w14:textId="753FEC3A" w:rsidR="00163E96" w:rsidRPr="00E318BC" w:rsidRDefault="00163E96" w:rsidP="00E318BC">
            <w:pPr>
              <w:spacing w:before="100" w:beforeAutospacing="1" w:after="100" w:afterAutospacing="1"/>
              <w:rPr>
                <w:rFonts w:ascii="Arial" w:hAnsi="Arial" w:cs="Arial"/>
                <w:color w:val="000000" w:themeColor="text1"/>
                <w:sz w:val="24"/>
                <w:szCs w:val="24"/>
              </w:rPr>
            </w:pPr>
            <w:r w:rsidRPr="00E318BC">
              <w:rPr>
                <w:rFonts w:ascii="Arial" w:hAnsi="Arial" w:cs="Arial"/>
                <w:color w:val="000000" w:themeColor="text1"/>
                <w:sz w:val="24"/>
                <w:szCs w:val="24"/>
              </w:rPr>
              <w:t>W kryterium sprawdzamy, czy kluczową rolą realizowanych w ramach projektu inwestycji, będzie świadczenie usług interesu publicznego</w:t>
            </w:r>
            <w:r w:rsidRPr="00E318BC">
              <w:rPr>
                <w:rStyle w:val="Odwoanieprzypisudolnego"/>
                <w:rFonts w:ascii="Arial" w:hAnsi="Arial" w:cs="Arial"/>
                <w:color w:val="000000" w:themeColor="text1"/>
                <w:sz w:val="24"/>
                <w:szCs w:val="24"/>
              </w:rPr>
              <w:footnoteReference w:id="23"/>
            </w:r>
            <w:r w:rsidRPr="00E318BC">
              <w:rPr>
                <w:rFonts w:ascii="Arial" w:hAnsi="Arial" w:cs="Arial"/>
                <w:color w:val="000000" w:themeColor="text1"/>
                <w:sz w:val="24"/>
                <w:szCs w:val="24"/>
              </w:rPr>
              <w:t>.</w:t>
            </w:r>
          </w:p>
          <w:p w14:paraId="42755EF0" w14:textId="28BE7681"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jest weryfikowane w oparciu o wniosek o</w:t>
            </w:r>
            <w:r w:rsidR="00DF0D93" w:rsidRPr="00E318BC">
              <w:rPr>
                <w:rFonts w:ascii="Arial" w:hAnsi="Arial" w:cs="Arial"/>
                <w:sz w:val="24"/>
                <w:szCs w:val="24"/>
              </w:rPr>
              <w:t> </w:t>
            </w:r>
            <w:r w:rsidRPr="00E318BC">
              <w:rPr>
                <w:rFonts w:ascii="Arial" w:hAnsi="Arial" w:cs="Arial"/>
                <w:sz w:val="24"/>
                <w:szCs w:val="24"/>
              </w:rPr>
              <w:t>dofinansowanie projektu.</w:t>
            </w:r>
          </w:p>
        </w:tc>
        <w:tc>
          <w:tcPr>
            <w:tcW w:w="4111" w:type="dxa"/>
          </w:tcPr>
          <w:p w14:paraId="5C661FFA" w14:textId="77777777" w:rsidR="003C162B" w:rsidRPr="00E318BC" w:rsidRDefault="003C162B"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TAK/NIE/NIE DOTYCZY</w:t>
            </w:r>
          </w:p>
          <w:p w14:paraId="672E2B66" w14:textId="71544EE4" w:rsidR="003C162B" w:rsidRPr="00E318BC" w:rsidRDefault="003C162B" w:rsidP="00E318BC">
            <w:pPr>
              <w:spacing w:before="100" w:beforeAutospacing="1" w:after="100" w:afterAutospacing="1"/>
              <w:rPr>
                <w:rFonts w:ascii="Arial" w:hAnsi="Arial" w:cs="Arial"/>
                <w:sz w:val="24"/>
                <w:szCs w:val="24"/>
              </w:rPr>
            </w:pPr>
            <w:r w:rsidRPr="00E318BC">
              <w:rPr>
                <w:rFonts w:ascii="Arial" w:hAnsi="Arial" w:cs="Arial"/>
                <w:sz w:val="24"/>
                <w:szCs w:val="24"/>
              </w:rPr>
              <w:t>(NIE oznacza odrzucenie wniosku)</w:t>
            </w:r>
          </w:p>
          <w:p w14:paraId="47752A3E" w14:textId="521E1591"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lastRenderedPageBreak/>
              <w:t>Kryterium obligatoryjne – spełnienie kryterium jest niezbędne do przyznania dofinansowania.</w:t>
            </w:r>
          </w:p>
          <w:p w14:paraId="74E27352" w14:textId="07AB0966"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Kryterium uznaje się za spełnione, jeżeli odpowiedź będzie pozytywna (wartość logiczna: „TAK” lub „NIE DOTYCZY”)</w:t>
            </w:r>
            <w:r w:rsidR="00654335" w:rsidRPr="00E318BC">
              <w:rPr>
                <w:rFonts w:ascii="Arial" w:hAnsi="Arial" w:cs="Arial"/>
                <w:sz w:val="24"/>
                <w:szCs w:val="24"/>
              </w:rPr>
              <w:t>.</w:t>
            </w:r>
          </w:p>
          <w:p w14:paraId="2BC7FE25" w14:textId="1333C9FF" w:rsidR="00163E96" w:rsidRPr="00E318BC" w:rsidRDefault="00163E96" w:rsidP="00E318BC">
            <w:pPr>
              <w:spacing w:before="100" w:beforeAutospacing="1" w:after="100" w:afterAutospacing="1"/>
              <w:rPr>
                <w:rFonts w:ascii="Arial" w:hAnsi="Arial" w:cs="Arial"/>
                <w:sz w:val="24"/>
                <w:szCs w:val="24"/>
              </w:rPr>
            </w:pPr>
            <w:r w:rsidRPr="00E318BC">
              <w:rPr>
                <w:rFonts w:ascii="Arial" w:hAnsi="Arial" w:cs="Arial"/>
                <w:sz w:val="24"/>
                <w:szCs w:val="24"/>
              </w:rPr>
              <w:t>W trakcie oceny kryterium wnioskodawca może zostać poproszony o uzupełnienie lub poprawienie wniosku.</w:t>
            </w:r>
          </w:p>
        </w:tc>
      </w:tr>
    </w:tbl>
    <w:p w14:paraId="5B08B5D1" w14:textId="08638A60" w:rsidR="00AF62A4" w:rsidRPr="0046555F" w:rsidRDefault="00AF62A4" w:rsidP="002E4A8A">
      <w:pPr>
        <w:tabs>
          <w:tab w:val="left" w:pos="11199"/>
        </w:tabs>
        <w:rPr>
          <w:rFonts w:cs="Calibri"/>
          <w:color w:val="FF0000"/>
          <w:sz w:val="24"/>
          <w:szCs w:val="24"/>
          <w:lang w:eastAsia="pl-PL"/>
        </w:rPr>
      </w:pPr>
    </w:p>
    <w:sectPr w:rsidR="00AF62A4" w:rsidRPr="0046555F" w:rsidSect="008A656C">
      <w:footerReference w:type="default" r:id="rId10"/>
      <w:headerReference w:type="first" r:id="rId11"/>
      <w:footerReference w:type="first" r:id="rId12"/>
      <w:type w:val="continuous"/>
      <w:pgSz w:w="16838" w:h="11906" w:orient="landscape"/>
      <w:pgMar w:top="1276" w:right="124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2D3D0" w14:textId="77777777" w:rsidR="0093788F" w:rsidRDefault="0093788F" w:rsidP="00D15E00">
      <w:pPr>
        <w:spacing w:after="0" w:line="240" w:lineRule="auto"/>
      </w:pPr>
      <w:r>
        <w:separator/>
      </w:r>
    </w:p>
  </w:endnote>
  <w:endnote w:type="continuationSeparator" w:id="0">
    <w:p w14:paraId="0FDA3A73" w14:textId="77777777" w:rsidR="0093788F" w:rsidRDefault="0093788F"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F511A" w14:textId="0AD89364" w:rsidR="002D61A4" w:rsidRDefault="002D61A4" w:rsidP="00E318BC">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503A" w14:textId="1524FA8F" w:rsidR="00F043E2" w:rsidRDefault="00F043E2" w:rsidP="00F043E2">
    <w:pPr>
      <w:pStyle w:val="Stopka"/>
      <w:jc w:val="center"/>
    </w:pPr>
    <w:r>
      <w:rPr>
        <w:noProof/>
      </w:rPr>
      <w:drawing>
        <wp:inline distT="0" distB="0" distL="0" distR="0" wp14:anchorId="46AD0CD3" wp14:editId="7CDD9636">
          <wp:extent cx="6964680" cy="854710"/>
          <wp:effectExtent l="0" t="0" r="7620" b="2540"/>
          <wp:docPr id="379848052" name="Obraz 379848052" descr="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48052" name="Obraz 379848052" descr="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4680" cy="85471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94101" w14:textId="77777777" w:rsidR="0093788F" w:rsidRDefault="0093788F" w:rsidP="00D15E00">
      <w:pPr>
        <w:spacing w:after="0" w:line="240" w:lineRule="auto"/>
      </w:pPr>
      <w:r>
        <w:separator/>
      </w:r>
    </w:p>
  </w:footnote>
  <w:footnote w:type="continuationSeparator" w:id="0">
    <w:p w14:paraId="740B0D3F" w14:textId="77777777" w:rsidR="0093788F" w:rsidRDefault="0093788F" w:rsidP="00D15E00">
      <w:pPr>
        <w:spacing w:after="0" w:line="240" w:lineRule="auto"/>
      </w:pPr>
      <w:r>
        <w:continuationSeparator/>
      </w:r>
    </w:p>
  </w:footnote>
  <w:footnote w:id="1">
    <w:p w14:paraId="5BC59210" w14:textId="77777777" w:rsidR="00206514" w:rsidRPr="00E318BC" w:rsidRDefault="00206514"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W każdym kryterium przez „wnioskodawcę” rozumiemy też partnera/partnerów, chyba że kryterium stanowi inaczej.</w:t>
      </w:r>
    </w:p>
  </w:footnote>
  <w:footnote w:id="2">
    <w:p w14:paraId="45F89758" w14:textId="77777777" w:rsidR="007031D5" w:rsidRPr="00E318BC" w:rsidRDefault="007031D5"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Fonts w:ascii="Arial" w:hAnsi="Arial" w:cs="Arial"/>
          <w:sz w:val="24"/>
          <w:szCs w:val="24"/>
        </w:rPr>
        <w:t xml:space="preserve"> </w:t>
      </w:r>
      <w:r w:rsidRPr="00E318BC">
        <w:rPr>
          <w:rFonts w:ascii="Arial" w:hAnsi="Arial" w:cs="Arial"/>
          <w:bCs/>
          <w:sz w:val="24"/>
          <w:szCs w:val="24"/>
        </w:rPr>
        <w:t>Wykluczenia podmiotowe określone w regulaminie wyboru projektów weryfikowane będą przed podpisaniem umowy.</w:t>
      </w:r>
    </w:p>
  </w:footnote>
  <w:footnote w:id="3">
    <w:p w14:paraId="6CD2D85E" w14:textId="77777777" w:rsidR="007031D5" w:rsidRPr="00E318BC" w:rsidRDefault="007031D5"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bookmarkStart w:id="1" w:name="_Hlk132271044"/>
      <w:r w:rsidRPr="00E318BC">
        <w:rPr>
          <w:rFonts w:ascii="Arial" w:hAnsi="Arial" w:cs="Arial"/>
          <w:sz w:val="24"/>
          <w:szCs w:val="24"/>
        </w:rPr>
        <w:t>Rozporządzenie Parlamentu Europejskiego i Rady (UE) 2021/1058 z dnia 24 czerwca 2021 r. w sprawie Europejskiego Funduszu Rozwoju Regionalnego i Funduszu Spójności (Dz. U. UE. L. z</w:t>
      </w:r>
      <w:r w:rsidRPr="00E318BC">
        <w:rPr>
          <w:rFonts w:ascii="Arial" w:hAnsi="Arial" w:cs="Arial"/>
          <w:sz w:val="24"/>
          <w:szCs w:val="24"/>
          <w:lang w:val="pl-PL"/>
        </w:rPr>
        <w:t> </w:t>
      </w:r>
      <w:r w:rsidRPr="00E318BC">
        <w:rPr>
          <w:rFonts w:ascii="Arial" w:hAnsi="Arial" w:cs="Arial"/>
          <w:sz w:val="24"/>
          <w:szCs w:val="24"/>
        </w:rPr>
        <w:t>2021</w:t>
      </w:r>
      <w:r w:rsidRPr="00E318BC">
        <w:rPr>
          <w:rFonts w:ascii="Arial" w:hAnsi="Arial" w:cs="Arial"/>
          <w:sz w:val="24"/>
          <w:szCs w:val="24"/>
          <w:lang w:val="pl-PL"/>
        </w:rPr>
        <w:t> </w:t>
      </w:r>
      <w:r w:rsidRPr="00E318BC">
        <w:rPr>
          <w:rFonts w:ascii="Arial" w:hAnsi="Arial" w:cs="Arial"/>
          <w:sz w:val="24"/>
          <w:szCs w:val="24"/>
        </w:rPr>
        <w:t>r.</w:t>
      </w:r>
      <w:r w:rsidRPr="00E318BC">
        <w:rPr>
          <w:rFonts w:ascii="Arial" w:hAnsi="Arial" w:cs="Arial"/>
          <w:sz w:val="24"/>
          <w:szCs w:val="24"/>
          <w:lang w:val="pl-PL"/>
        </w:rPr>
        <w:t xml:space="preserve"> </w:t>
      </w:r>
      <w:r w:rsidRPr="00E318BC">
        <w:rPr>
          <w:rFonts w:ascii="Arial" w:hAnsi="Arial" w:cs="Arial"/>
          <w:sz w:val="24"/>
          <w:szCs w:val="24"/>
        </w:rPr>
        <w:t xml:space="preserve"> Nr 231, str. 60 z </w:t>
      </w:r>
      <w:proofErr w:type="spellStart"/>
      <w:r w:rsidRPr="00E318BC">
        <w:rPr>
          <w:rFonts w:ascii="Arial" w:hAnsi="Arial" w:cs="Arial"/>
          <w:sz w:val="24"/>
          <w:szCs w:val="24"/>
        </w:rPr>
        <w:t>późn</w:t>
      </w:r>
      <w:proofErr w:type="spellEnd"/>
      <w:r w:rsidRPr="00E318BC">
        <w:rPr>
          <w:rFonts w:ascii="Arial" w:hAnsi="Arial" w:cs="Arial"/>
          <w:sz w:val="24"/>
          <w:szCs w:val="24"/>
        </w:rPr>
        <w:t>. zm.).</w:t>
      </w:r>
      <w:bookmarkEnd w:id="1"/>
    </w:p>
  </w:footnote>
  <w:footnote w:id="4">
    <w:p w14:paraId="6FC38056" w14:textId="39C115E3" w:rsidR="007031D5" w:rsidRPr="00E318BC" w:rsidRDefault="007031D5"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Rozporządzeni</w:t>
      </w:r>
      <w:r w:rsidR="00206514" w:rsidRPr="00E318BC">
        <w:rPr>
          <w:rFonts w:ascii="Arial" w:hAnsi="Arial" w:cs="Arial"/>
          <w:sz w:val="24"/>
          <w:szCs w:val="24"/>
        </w:rPr>
        <w:t>e</w:t>
      </w:r>
      <w:r w:rsidRPr="00E318BC">
        <w:rPr>
          <w:rFonts w:ascii="Arial" w:hAnsi="Arial" w:cs="Arial"/>
          <w:sz w:val="24"/>
          <w:szCs w:val="24"/>
        </w:rPr>
        <w:t xml:space="preserve"> Komisji (UE) Nr 651/2014 z dnia 17 czerwca 2014 r. uznające niektóre rodzaje pomocy za zgodne z rynkiem wewnętrznym w zastosowaniu art. 107 i 108 Traktatu) (Dz. Urz. UE L 187 z 26.06.2014 z </w:t>
      </w:r>
      <w:proofErr w:type="spellStart"/>
      <w:r w:rsidRPr="00E318BC">
        <w:rPr>
          <w:rFonts w:ascii="Arial" w:hAnsi="Arial" w:cs="Arial"/>
          <w:sz w:val="24"/>
          <w:szCs w:val="24"/>
        </w:rPr>
        <w:t>późn</w:t>
      </w:r>
      <w:proofErr w:type="spellEnd"/>
      <w:r w:rsidRPr="00E318BC">
        <w:rPr>
          <w:rFonts w:ascii="Arial" w:hAnsi="Arial" w:cs="Arial"/>
          <w:sz w:val="24"/>
          <w:szCs w:val="24"/>
        </w:rPr>
        <w:t>. zm.)</w:t>
      </w:r>
      <w:r w:rsidRPr="00E318BC">
        <w:rPr>
          <w:rFonts w:ascii="Arial" w:hAnsi="Arial" w:cs="Arial"/>
          <w:sz w:val="24"/>
          <w:szCs w:val="24"/>
          <w:lang w:val="pl-PL"/>
        </w:rPr>
        <w:t>.</w:t>
      </w:r>
    </w:p>
  </w:footnote>
  <w:footnote w:id="5">
    <w:p w14:paraId="4EAA2B71" w14:textId="77777777" w:rsidR="008D7C36" w:rsidRPr="00E318BC" w:rsidRDefault="008D7C36"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 xml:space="preserve">Rozporządzenie Komisji (UE) 2023/2831 z dnia 13 grudnia 2023 r. w sprawie stosowania art. 107 i 108 Traktatu o funkcjonowaniu Unii Europejskiej do pomocy de </w:t>
      </w:r>
      <w:proofErr w:type="spellStart"/>
      <w:r w:rsidRPr="00E318BC">
        <w:rPr>
          <w:rFonts w:ascii="Arial" w:hAnsi="Arial" w:cs="Arial"/>
          <w:sz w:val="24"/>
          <w:szCs w:val="24"/>
        </w:rPr>
        <w:t>minimis</w:t>
      </w:r>
      <w:proofErr w:type="spellEnd"/>
      <w:r w:rsidRPr="00E318BC">
        <w:rPr>
          <w:rFonts w:ascii="Arial" w:hAnsi="Arial" w:cs="Arial"/>
          <w:sz w:val="24"/>
          <w:szCs w:val="24"/>
        </w:rPr>
        <w:t xml:space="preserve"> (Dz. U. UE. L. z 2023 r. poz. 2831).</w:t>
      </w:r>
    </w:p>
  </w:footnote>
  <w:footnote w:id="6">
    <w:p w14:paraId="6FA79D4F" w14:textId="77777777" w:rsidR="007031D5" w:rsidRPr="00E318BC" w:rsidRDefault="007031D5"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 UE. L. z 2021 r. Nr 231, str. 159 z </w:t>
      </w:r>
      <w:proofErr w:type="spellStart"/>
      <w:r w:rsidRPr="00E318BC">
        <w:rPr>
          <w:rFonts w:ascii="Arial" w:hAnsi="Arial" w:cs="Arial"/>
          <w:sz w:val="24"/>
          <w:szCs w:val="24"/>
        </w:rPr>
        <w:t>późn</w:t>
      </w:r>
      <w:proofErr w:type="spellEnd"/>
      <w:r w:rsidRPr="00E318BC">
        <w:rPr>
          <w:rFonts w:ascii="Arial" w:hAnsi="Arial" w:cs="Arial"/>
          <w:sz w:val="24"/>
          <w:szCs w:val="24"/>
        </w:rPr>
        <w:t>. zm.).</w:t>
      </w:r>
    </w:p>
  </w:footnote>
  <w:footnote w:id="7">
    <w:p w14:paraId="0A708A3A" w14:textId="77777777" w:rsidR="00206514" w:rsidRPr="00E318BC" w:rsidRDefault="00206514" w:rsidP="00E318BC">
      <w:pPr>
        <w:spacing w:before="100" w:beforeAutospacing="1" w:after="100" w:afterAutospacing="1"/>
        <w:rPr>
          <w:rFonts w:ascii="Arial" w:hAnsi="Arial" w:cs="Arial"/>
          <w:sz w:val="24"/>
          <w:szCs w:val="24"/>
        </w:rPr>
      </w:pPr>
      <w:r w:rsidRPr="00E318BC">
        <w:rPr>
          <w:rStyle w:val="Odwoanieprzypisudolnego"/>
          <w:rFonts w:ascii="Arial" w:hAnsi="Arial" w:cs="Arial"/>
          <w:sz w:val="24"/>
          <w:szCs w:val="24"/>
          <w:lang w:val="x-none" w:eastAsia="x-none"/>
        </w:rPr>
        <w:footnoteRef/>
      </w:r>
      <w:r w:rsidRPr="00E318BC">
        <w:rPr>
          <w:rStyle w:val="Odwoanieprzypisudolnego"/>
          <w:rFonts w:ascii="Arial" w:hAnsi="Arial" w:cs="Arial"/>
          <w:sz w:val="24"/>
          <w:szCs w:val="24"/>
          <w:lang w:val="x-none" w:eastAsia="x-none"/>
        </w:rPr>
        <w:t xml:space="preserve"> </w:t>
      </w:r>
      <w:r w:rsidRPr="00E318BC">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8">
    <w:p w14:paraId="2B6E23E6" w14:textId="77777777" w:rsidR="00206514" w:rsidRPr="00E318BC" w:rsidRDefault="00206514"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W oparciu o przygotowany przez wnioskodawcę na etapie podpisania umowy harmonogram otrzymania takiego pozwolenia.</w:t>
      </w:r>
    </w:p>
  </w:footnote>
  <w:footnote w:id="9">
    <w:p w14:paraId="3DCB288F" w14:textId="07242C94" w:rsidR="005733FD" w:rsidRPr="00E318BC" w:rsidRDefault="005733FD"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Zgodnie z definicją wskazaną w Szczegółowym Opisie Priorytetów Programu Fundusze Europejskie dla Kujaw i Pomorza 2021-2027 bezpośrednie otoczenie oznacza obiekty znajdujące się w bliskiej odległości od infrastruktury objętej wsparciem, obiekty te muszą ściśle otaczać wspieraną infrastrukturę, być z nią powiązane oraz nie mogą być niczym oddzielone od wspieranej infrastruktury np. droga/budynek itp.</w:t>
      </w:r>
    </w:p>
  </w:footnote>
  <w:footnote w:id="10">
    <w:p w14:paraId="08AC83B6" w14:textId="1D7223B8" w:rsidR="005F79D0" w:rsidRPr="00E318BC" w:rsidRDefault="005F79D0" w:rsidP="00E318BC">
      <w:pPr>
        <w:spacing w:before="100" w:beforeAutospacing="1" w:after="100" w:afterAutospacing="1"/>
        <w:rPr>
          <w:rFonts w:ascii="Arial" w:hAnsi="Arial" w:cs="Arial"/>
          <w:sz w:val="24"/>
          <w:szCs w:val="24"/>
          <w:lang w:eastAsia="pl-PL"/>
        </w:rPr>
      </w:pPr>
      <w:r w:rsidRPr="00E318BC">
        <w:rPr>
          <w:rStyle w:val="Odwoanieprzypisudolnego"/>
          <w:rFonts w:ascii="Arial" w:hAnsi="Arial" w:cs="Arial"/>
          <w:sz w:val="24"/>
          <w:szCs w:val="24"/>
          <w:lang w:val="x-none" w:eastAsia="x-none"/>
        </w:rPr>
        <w:footnoteRef/>
      </w:r>
      <w:r w:rsidRPr="00E318BC">
        <w:rPr>
          <w:rStyle w:val="Odwoanieprzypisudolnego"/>
          <w:rFonts w:ascii="Arial" w:hAnsi="Arial" w:cs="Arial"/>
          <w:sz w:val="24"/>
          <w:szCs w:val="24"/>
          <w:lang w:val="x-none" w:eastAsia="x-none"/>
        </w:rPr>
        <w:t xml:space="preserve"> </w:t>
      </w:r>
      <w:r w:rsidRPr="00E318BC">
        <w:rPr>
          <w:rFonts w:ascii="Arial" w:hAnsi="Arial" w:cs="Arial"/>
          <w:sz w:val="24"/>
          <w:szCs w:val="24"/>
        </w:rPr>
        <w:t xml:space="preserve">W przypadku zmiany </w:t>
      </w:r>
      <w:proofErr w:type="spellStart"/>
      <w:r w:rsidRPr="00E318BC">
        <w:rPr>
          <w:rFonts w:ascii="Arial" w:hAnsi="Arial" w:cs="Arial"/>
          <w:sz w:val="24"/>
          <w:szCs w:val="24"/>
        </w:rPr>
        <w:t>SzOP</w:t>
      </w:r>
      <w:proofErr w:type="spellEnd"/>
      <w:r w:rsidRPr="00E318BC">
        <w:rPr>
          <w:rFonts w:ascii="Arial" w:hAnsi="Arial" w:cs="Arial"/>
          <w:sz w:val="24"/>
          <w:szCs w:val="24"/>
        </w:rPr>
        <w:t xml:space="preserve"> w późniejszym terminie przy ocenie lub potwierdzaniu spełniania kryterium w związku z art. 62 ustawy z dnia 28 kwietnia 2022 r. o zasadach realizacji zadań finansowanych ze środków europejskich w perspektywie finansowej 2021-2027 (Dz. U. </w:t>
      </w:r>
      <w:r w:rsidR="00E06993" w:rsidRPr="00E318BC">
        <w:rPr>
          <w:rFonts w:ascii="Arial" w:hAnsi="Arial" w:cs="Arial"/>
          <w:sz w:val="24"/>
          <w:szCs w:val="24"/>
        </w:rPr>
        <w:t xml:space="preserve">2025 poz. 1733 z </w:t>
      </w:r>
      <w:proofErr w:type="spellStart"/>
      <w:r w:rsidR="00E06993" w:rsidRPr="00E318BC">
        <w:rPr>
          <w:rFonts w:ascii="Arial" w:hAnsi="Arial" w:cs="Arial"/>
          <w:sz w:val="24"/>
          <w:szCs w:val="24"/>
        </w:rPr>
        <w:t>późn</w:t>
      </w:r>
      <w:proofErr w:type="spellEnd"/>
      <w:r w:rsidR="00E06993" w:rsidRPr="00E318BC">
        <w:rPr>
          <w:rFonts w:ascii="Arial" w:hAnsi="Arial" w:cs="Arial"/>
          <w:sz w:val="24"/>
          <w:szCs w:val="24"/>
        </w:rPr>
        <w:t>. zm.</w:t>
      </w:r>
      <w:r w:rsidRPr="00E318BC">
        <w:rPr>
          <w:rFonts w:ascii="Arial" w:hAnsi="Arial" w:cs="Arial"/>
          <w:sz w:val="24"/>
          <w:szCs w:val="24"/>
        </w:rPr>
        <w:t>) mogą mieć zastosowanie zapisy korzystniejsze dla wnioskodawcy. Decyzja w tym zakresie podejmowana będzie przez Instytucję Zarządzającą na wniosek Beneficjenta</w:t>
      </w:r>
      <w:r w:rsidR="00282F16" w:rsidRPr="00E318BC">
        <w:rPr>
          <w:rFonts w:ascii="Arial" w:hAnsi="Arial" w:cs="Arial"/>
          <w:sz w:val="24"/>
          <w:szCs w:val="24"/>
        </w:rPr>
        <w:t>.</w:t>
      </w:r>
    </w:p>
    <w:p w14:paraId="5D45A3D9" w14:textId="77777777" w:rsidR="005F79D0" w:rsidRPr="00E318BC" w:rsidRDefault="005F79D0" w:rsidP="00E318BC">
      <w:pPr>
        <w:pStyle w:val="Tekstprzypisudolnego"/>
        <w:spacing w:before="100" w:beforeAutospacing="1" w:after="100" w:afterAutospacing="1" w:line="276" w:lineRule="auto"/>
        <w:rPr>
          <w:rFonts w:ascii="Arial" w:hAnsi="Arial" w:cs="Arial"/>
          <w:sz w:val="24"/>
          <w:szCs w:val="24"/>
          <w:lang w:val="pl-PL"/>
        </w:rPr>
      </w:pPr>
    </w:p>
  </w:footnote>
  <w:footnote w:id="11">
    <w:p w14:paraId="72A73153" w14:textId="77777777" w:rsidR="005F79D0" w:rsidRPr="00E318BC" w:rsidRDefault="005F79D0"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 xml:space="preserve">Pkt. 207 Zawiadomienia Komisji w sprawie pojęcia pomocy państwa w rozumieniu art. 107 ust. 1 Traktatu o funkcjonowaniu Unii Europejskiej  (Dz. Urz. UE C 262 z dnia 19 lipca 2016 r., str. 1) – dokument dostępny jest pod adresem: </w:t>
      </w:r>
      <w:hyperlink r:id="rId1" w:tgtFrame="_blank" w:history="1">
        <w:r w:rsidRPr="00E318BC">
          <w:rPr>
            <w:rStyle w:val="Hipercze"/>
            <w:rFonts w:ascii="Arial" w:hAnsi="Arial" w:cs="Arial"/>
            <w:color w:val="0563C1"/>
            <w:sz w:val="24"/>
            <w:szCs w:val="24"/>
          </w:rPr>
          <w:t>http://eur-lex.europa.eu/legal-content/PL/TXT/PDF/?uri=CELEX:52016XC0719(05)&amp;from=EN</w:t>
        </w:r>
      </w:hyperlink>
    </w:p>
  </w:footnote>
  <w:footnote w:id="12">
    <w:p w14:paraId="5B695CF9" w14:textId="68B7D391" w:rsidR="005F79D0" w:rsidRPr="00E318BC" w:rsidRDefault="005F79D0"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lang w:val="pl-PL"/>
        </w:rPr>
        <w:t xml:space="preserve">Zasada DNSH oznacza „Do no </w:t>
      </w:r>
      <w:proofErr w:type="spellStart"/>
      <w:r w:rsidRPr="00E318BC">
        <w:rPr>
          <w:rFonts w:ascii="Arial" w:hAnsi="Arial" w:cs="Arial"/>
          <w:sz w:val="24"/>
          <w:szCs w:val="24"/>
          <w:lang w:val="pl-PL"/>
        </w:rPr>
        <w:t>significant</w:t>
      </w:r>
      <w:proofErr w:type="spellEnd"/>
      <w:r w:rsidRPr="00E318BC">
        <w:rPr>
          <w:rFonts w:ascii="Arial" w:hAnsi="Arial" w:cs="Arial"/>
          <w:sz w:val="24"/>
          <w:szCs w:val="24"/>
          <w:lang w:val="pl-PL"/>
        </w:rPr>
        <w:t xml:space="preserve"> </w:t>
      </w:r>
      <w:proofErr w:type="spellStart"/>
      <w:r w:rsidRPr="00E318BC">
        <w:rPr>
          <w:rFonts w:ascii="Arial" w:hAnsi="Arial" w:cs="Arial"/>
          <w:sz w:val="24"/>
          <w:szCs w:val="24"/>
          <w:lang w:val="pl-PL"/>
        </w:rPr>
        <w:t>harm</w:t>
      </w:r>
      <w:proofErr w:type="spellEnd"/>
      <w:r w:rsidRPr="00E318BC">
        <w:rPr>
          <w:rFonts w:ascii="Arial" w:hAnsi="Arial" w:cs="Arial"/>
          <w:sz w:val="24"/>
          <w:szCs w:val="24"/>
          <w:lang w:val="pl-PL"/>
        </w:rPr>
        <w:t>”, czyli „nie czyń poważnych szkód”. Zasada ma zapewnić, że działania, które w znacznym stopniu szkodzą środowisku i przynoszą więcej strat niż korzyści nie będą uznawane jako inwestycje zrównoważone środowiskowo. Szczegółowe informacje zawarte są w</w:t>
      </w:r>
      <w:r w:rsidR="00536770">
        <w:rPr>
          <w:rFonts w:ascii="Arial" w:hAnsi="Arial" w:cs="Arial"/>
          <w:sz w:val="24"/>
          <w:szCs w:val="24"/>
          <w:lang w:val="pl-PL"/>
        </w:rPr>
        <w:t xml:space="preserve"> </w:t>
      </w:r>
      <w:r w:rsidR="00536770" w:rsidRPr="00536770">
        <w:rPr>
          <w:rFonts w:ascii="Arial" w:hAnsi="Arial" w:cs="Arial"/>
          <w:sz w:val="24"/>
          <w:szCs w:val="24"/>
          <w:lang w:val="pl-PL"/>
        </w:rPr>
        <w:t>aktualnym na dzień ogłoszenia naboru</w:t>
      </w:r>
      <w:r w:rsidRPr="00E318BC">
        <w:rPr>
          <w:rFonts w:ascii="Arial" w:hAnsi="Arial" w:cs="Arial"/>
          <w:sz w:val="24"/>
          <w:szCs w:val="24"/>
          <w:lang w:val="pl-PL"/>
        </w:rPr>
        <w:t xml:space="preserve"> </w:t>
      </w:r>
      <w:bookmarkStart w:id="4" w:name="_Hlk133314601"/>
      <w:r w:rsidRPr="00E318BC">
        <w:rPr>
          <w:rFonts w:ascii="Arial" w:hAnsi="Arial" w:cs="Arial"/>
          <w:sz w:val="24"/>
          <w:szCs w:val="24"/>
          <w:lang w:val="pl-PL"/>
        </w:rPr>
        <w:t>dokumencie „Ocena zgodności z zasadą „nie czyń poważnych szkód” (DNSH) zakresów wsparcia zawartych w projekcie programu regionalnego Fundusze Europejskie dla Kujaw i Pomorza na lata 2021-2027”</w:t>
      </w:r>
      <w:bookmarkEnd w:id="4"/>
      <w:r w:rsidR="00536770" w:rsidRPr="006F24E1">
        <w:rPr>
          <w:rFonts w:ascii="Arial" w:hAnsi="Arial" w:cs="Arial"/>
          <w:sz w:val="22"/>
          <w:szCs w:val="22"/>
          <w:lang w:val="pl-PL" w:eastAsia="en-US"/>
          <w14:ligatures w14:val="standardContextual"/>
        </w:rPr>
        <w:t>,</w:t>
      </w:r>
      <w:r w:rsidR="00536770" w:rsidRPr="00536770">
        <w:rPr>
          <w:rFonts w:ascii="Arial" w:hAnsi="Arial" w:cs="Arial"/>
          <w:sz w:val="24"/>
          <w:szCs w:val="24"/>
          <w:lang w:val="pl-PL"/>
        </w:rPr>
        <w:t xml:space="preserve"> który zostanie opublikowany pod ogłoszeniem o naborze, w dokumentach pomocniczych w zakresie OOŚ</w:t>
      </w:r>
      <w:r w:rsidRPr="00E318BC">
        <w:rPr>
          <w:rFonts w:ascii="Arial" w:hAnsi="Arial" w:cs="Arial"/>
          <w:sz w:val="24"/>
          <w:szCs w:val="24"/>
          <w:lang w:val="pl-PL"/>
        </w:rPr>
        <w:t xml:space="preserve">. </w:t>
      </w:r>
    </w:p>
  </w:footnote>
  <w:footnote w:id="13">
    <w:p w14:paraId="1E305074" w14:textId="6EF7C561" w:rsidR="007A0FB3" w:rsidRPr="00E318BC" w:rsidRDefault="007A0FB3"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w:t>
      </w:r>
      <w:r w:rsidR="002E4A8A" w:rsidRPr="00E318BC">
        <w:rPr>
          <w:rFonts w:ascii="Arial" w:hAnsi="Arial" w:cs="Arial"/>
          <w:sz w:val="24"/>
          <w:szCs w:val="24"/>
          <w:lang w:val="pl-PL"/>
        </w:rPr>
        <w:t> </w:t>
      </w:r>
      <w:r w:rsidRPr="00E318BC">
        <w:rPr>
          <w:rFonts w:ascii="Arial" w:hAnsi="Arial" w:cs="Arial"/>
          <w:sz w:val="24"/>
          <w:szCs w:val="24"/>
          <w:lang w:val="pl-PL"/>
        </w:rPr>
        <w:t>realizowanych projektach, stosowana będzie wersja wytycznych obowiązująca w dniu poniesienia wydatku, z uwzględnieniem pkt 7-9 Rozdziału 1. wytycznych.</w:t>
      </w:r>
    </w:p>
  </w:footnote>
  <w:footnote w:id="14">
    <w:p w14:paraId="6EB1708F" w14:textId="03907AC9" w:rsidR="00B36DDE" w:rsidRPr="00E318BC" w:rsidRDefault="00B36DDE"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bookmarkStart w:id="6" w:name="_Hlk181102964"/>
      <w:r w:rsidR="003E3E62" w:rsidRPr="00E318BC">
        <w:rPr>
          <w:rFonts w:ascii="Arial" w:hAnsi="Arial" w:cs="Arial"/>
          <w:sz w:val="24"/>
          <w:szCs w:val="24"/>
          <w:lang w:val="pl-PL"/>
        </w:rPr>
        <w:t>Wartość dofinansowania UE powinna zostać przeliczona zgodnie z kursem euro wskazanym w Regulaminie wyboru projektów.</w:t>
      </w:r>
      <w:bookmarkEnd w:id="6"/>
    </w:p>
  </w:footnote>
  <w:footnote w:id="15">
    <w:p w14:paraId="62CB6516" w14:textId="1BE39DF9" w:rsidR="00254980" w:rsidRPr="00E318BC" w:rsidRDefault="00254980"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IZ dopuszcza możliwość zaakceptowania innych niż przyjęte w zał. 1 do porozumienia terytorialnego wartości wskaźników</w:t>
      </w:r>
      <w:r w:rsidR="009A07CE">
        <w:rPr>
          <w:rFonts w:ascii="Arial" w:hAnsi="Arial" w:cs="Arial"/>
          <w:sz w:val="24"/>
          <w:szCs w:val="24"/>
        </w:rPr>
        <w:t xml:space="preserve">, </w:t>
      </w:r>
      <w:r w:rsidR="009A07CE" w:rsidRPr="00A6283A">
        <w:rPr>
          <w:rFonts w:ascii="Arial" w:hAnsi="Arial" w:cs="Arial"/>
          <w:sz w:val="24"/>
          <w:szCs w:val="24"/>
          <w:lang w:val="pl-PL"/>
        </w:rPr>
        <w:t>przy czym w przypadku wskazania wartości niższych niż założone, konieczne jest uzasadnienie zmian</w:t>
      </w:r>
      <w:r w:rsidR="009A07CE">
        <w:rPr>
          <w:rFonts w:ascii="Arial" w:hAnsi="Arial" w:cs="Arial"/>
          <w:sz w:val="24"/>
          <w:szCs w:val="24"/>
        </w:rPr>
        <w:t>.</w:t>
      </w:r>
      <w:r w:rsidRPr="00E318BC">
        <w:rPr>
          <w:rFonts w:ascii="Arial" w:hAnsi="Arial" w:cs="Arial"/>
          <w:sz w:val="24"/>
          <w:szCs w:val="24"/>
        </w:rPr>
        <w:t xml:space="preserve"> </w:t>
      </w:r>
    </w:p>
  </w:footnote>
  <w:footnote w:id="16">
    <w:p w14:paraId="1DA2260A" w14:textId="77777777" w:rsidR="00B36DDE" w:rsidRPr="00E318BC" w:rsidRDefault="00B36DDE"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rPr>
        <w:t>Przed podpisaniem umowy o dofinansowanie projektu Instytucja Zarządzająca zweryfikuje czy strategia IIT dla OPPT została pozytywnie zaopiniowana przez Instytucję Zarządzającą</w:t>
      </w:r>
      <w:r w:rsidRPr="00E318BC">
        <w:rPr>
          <w:rFonts w:ascii="Arial" w:hAnsi="Arial" w:cs="Arial"/>
          <w:sz w:val="24"/>
          <w:szCs w:val="24"/>
          <w:lang w:val="pl-PL"/>
        </w:rPr>
        <w:t>.</w:t>
      </w:r>
    </w:p>
  </w:footnote>
  <w:footnote w:id="17">
    <w:p w14:paraId="59D031AF" w14:textId="121ABC5B" w:rsidR="00D07FDA" w:rsidRPr="00E318BC" w:rsidRDefault="00D07FDA"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Fonts w:ascii="Arial" w:hAnsi="Arial" w:cs="Arial"/>
          <w:sz w:val="24"/>
          <w:szCs w:val="24"/>
        </w:rPr>
        <w:t xml:space="preserve"> Zgodnie z art. 2, pkt. 4) Rozporządzenia Parlamentu Europejskiego i Rady (UE) 2021/1060 z dnia 24 czerwca 2021 r   - „operacja” oznacza projekt, umowę, działanie lub grupę projektów wybranych w ramach danych programów. W tym przypadku „operację” stanowić będzie suma kosztów kwalifikowalnych projektów dopuszczających możliwość realizacji przedsięwzięć dotyczących infrastruktury drogowej (w tym parkingów), zaplanowanych do realizacji w</w:t>
      </w:r>
      <w:r w:rsidR="009E4E3A" w:rsidRPr="00E318BC">
        <w:rPr>
          <w:rFonts w:ascii="Arial" w:hAnsi="Arial" w:cs="Arial"/>
          <w:sz w:val="24"/>
          <w:szCs w:val="24"/>
          <w:lang w:val="pl-PL"/>
        </w:rPr>
        <w:t>e</w:t>
      </w:r>
      <w:r w:rsidR="009E4E3A" w:rsidRPr="00E318BC">
        <w:rPr>
          <w:rFonts w:ascii="Arial" w:hAnsi="Arial" w:cs="Arial"/>
          <w:sz w:val="24"/>
          <w:szCs w:val="24"/>
        </w:rPr>
        <w:t xml:space="preserve"> właściwej strategii IIT dla OPPT</w:t>
      </w:r>
      <w:r w:rsidRPr="00E318BC">
        <w:rPr>
          <w:rFonts w:ascii="Arial" w:hAnsi="Arial" w:cs="Arial"/>
          <w:sz w:val="24"/>
          <w:szCs w:val="24"/>
        </w:rPr>
        <w:t xml:space="preserve"> w ramach Priorytetu 5 (tj. w ramach obszarów - kultury, turystyki, odnowy przestrzeni publicznych i terenów inwestycyjnych). Wnioskodawca zobowiązany jest do przedstawienia na etapie składania wniosku o dofinansowanie dokumentu (np. opinii, zaświadczenia, uchwały) podpisanego przez lidera porozumienia, który będzie wyraźnie potwierdzał, że kwota przewidziana w projekcie na inwestycje drogowe (w tym parkingi) nie przekracza 15% kosztów kwalifikowalnych operacji</w:t>
      </w:r>
      <w:r w:rsidR="00AC24D6" w:rsidRPr="00E318BC">
        <w:rPr>
          <w:rFonts w:ascii="Arial" w:hAnsi="Arial" w:cs="Arial"/>
          <w:sz w:val="24"/>
          <w:szCs w:val="24"/>
          <w:lang w:val="pl-PL"/>
        </w:rPr>
        <w:t>.</w:t>
      </w:r>
    </w:p>
  </w:footnote>
  <w:footnote w:id="18">
    <w:p w14:paraId="5A737A79" w14:textId="77777777" w:rsidR="00305E2E" w:rsidRPr="00E318BC" w:rsidRDefault="00305E2E"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lang w:val="pl-PL"/>
        </w:rPr>
        <w:t>Zgodnie z definicją wskazaną w S</w:t>
      </w:r>
      <w:r w:rsidR="000E2EDE" w:rsidRPr="00E318BC">
        <w:rPr>
          <w:rFonts w:ascii="Arial" w:hAnsi="Arial" w:cs="Arial"/>
          <w:sz w:val="24"/>
          <w:szCs w:val="24"/>
          <w:lang w:val="pl-PL"/>
        </w:rPr>
        <w:t xml:space="preserve">zczegółowym </w:t>
      </w:r>
      <w:r w:rsidRPr="00E318BC">
        <w:rPr>
          <w:rFonts w:ascii="Arial" w:hAnsi="Arial" w:cs="Arial"/>
          <w:sz w:val="24"/>
          <w:szCs w:val="24"/>
          <w:lang w:val="pl-PL"/>
        </w:rPr>
        <w:t>O</w:t>
      </w:r>
      <w:r w:rsidR="000E2EDE" w:rsidRPr="00E318BC">
        <w:rPr>
          <w:rFonts w:ascii="Arial" w:hAnsi="Arial" w:cs="Arial"/>
          <w:sz w:val="24"/>
          <w:szCs w:val="24"/>
          <w:lang w:val="pl-PL"/>
        </w:rPr>
        <w:t xml:space="preserve">pisie </w:t>
      </w:r>
      <w:r w:rsidRPr="00E318BC">
        <w:rPr>
          <w:rFonts w:ascii="Arial" w:hAnsi="Arial" w:cs="Arial"/>
          <w:sz w:val="24"/>
          <w:szCs w:val="24"/>
          <w:lang w:val="pl-PL"/>
        </w:rPr>
        <w:t>P</w:t>
      </w:r>
      <w:r w:rsidR="000E2EDE" w:rsidRPr="00E318BC">
        <w:rPr>
          <w:rFonts w:ascii="Arial" w:hAnsi="Arial" w:cs="Arial"/>
          <w:sz w:val="24"/>
          <w:szCs w:val="24"/>
          <w:lang w:val="pl-PL"/>
        </w:rPr>
        <w:t>riorytetów</w:t>
      </w:r>
      <w:r w:rsidRPr="00E318BC">
        <w:rPr>
          <w:rFonts w:ascii="Arial" w:hAnsi="Arial" w:cs="Arial"/>
          <w:sz w:val="24"/>
          <w:szCs w:val="24"/>
          <w:lang w:val="pl-PL"/>
        </w:rPr>
        <w:t xml:space="preserve"> </w:t>
      </w:r>
      <w:r w:rsidR="003A6535" w:rsidRPr="00E318BC">
        <w:rPr>
          <w:rFonts w:ascii="Arial" w:hAnsi="Arial" w:cs="Arial"/>
          <w:sz w:val="24"/>
          <w:szCs w:val="24"/>
          <w:lang w:val="pl-PL"/>
        </w:rPr>
        <w:t xml:space="preserve">Programu Fundusze Europejskie dla Kujaw i Pomorza 2021-2027 </w:t>
      </w:r>
      <w:r w:rsidRPr="00E318BC">
        <w:rPr>
          <w:rFonts w:ascii="Arial" w:hAnsi="Arial" w:cs="Arial"/>
          <w:sz w:val="24"/>
          <w:szCs w:val="24"/>
        </w:rPr>
        <w:t>atrakcja turystyczna oznacza obiekt (miejsce, widok) stanowiący przedmiot zainteresowania turystów i przyciągający ruch turystyczny. Obiekt będący atrakcją turystyczną musi charakteryzować się jedną z następujących cech: przyciągać turystów</w:t>
      </w:r>
      <w:r w:rsidR="000E2EDE" w:rsidRPr="00E318BC">
        <w:rPr>
          <w:rFonts w:ascii="Arial" w:hAnsi="Arial" w:cs="Arial"/>
          <w:sz w:val="24"/>
          <w:szCs w:val="24"/>
          <w:lang w:val="pl-PL"/>
        </w:rPr>
        <w:t>,</w:t>
      </w:r>
      <w:r w:rsidRPr="00E318BC">
        <w:rPr>
          <w:rFonts w:ascii="Arial" w:hAnsi="Arial" w:cs="Arial"/>
          <w:sz w:val="24"/>
          <w:szCs w:val="24"/>
        </w:rPr>
        <w:t xml:space="preserve"> posiadać właściwość wyróżniającą spośród innych obiektów</w:t>
      </w:r>
      <w:r w:rsidR="000E2EDE" w:rsidRPr="00E318BC">
        <w:rPr>
          <w:rFonts w:ascii="Arial" w:hAnsi="Arial" w:cs="Arial"/>
          <w:sz w:val="24"/>
          <w:szCs w:val="24"/>
          <w:lang w:val="pl-PL"/>
        </w:rPr>
        <w:t>,</w:t>
      </w:r>
      <w:r w:rsidRPr="00E318BC">
        <w:rPr>
          <w:rFonts w:ascii="Arial" w:hAnsi="Arial" w:cs="Arial"/>
          <w:sz w:val="24"/>
          <w:szCs w:val="24"/>
        </w:rPr>
        <w:t xml:space="preserve"> posiadać oznacznik, który informuje o danym miejscu np. tablice informacyjne, opis w przewodniku.</w:t>
      </w:r>
    </w:p>
  </w:footnote>
  <w:footnote w:id="19">
    <w:p w14:paraId="1027387A" w14:textId="2214887F" w:rsidR="00991ABF" w:rsidRPr="00E318BC" w:rsidRDefault="00991ABF" w:rsidP="00E318BC">
      <w:pPr>
        <w:pStyle w:val="Tekstprzypisudolnego"/>
        <w:spacing w:before="100" w:beforeAutospacing="1" w:after="100" w:afterAutospacing="1" w:line="276" w:lineRule="auto"/>
        <w:rPr>
          <w:rFonts w:ascii="Arial" w:hAnsi="Arial" w:cs="Arial"/>
          <w:sz w:val="24"/>
          <w:szCs w:val="24"/>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lang w:val="pl-PL"/>
        </w:rPr>
        <w:t>Dokument Europejskiego Trybunału Obrachunkowego, Sprawozdanie specjalne 27/2021 pn.:</w:t>
      </w:r>
      <w:r w:rsidRPr="00E318BC">
        <w:rPr>
          <w:rFonts w:ascii="Arial" w:hAnsi="Arial" w:cs="Arial"/>
          <w:sz w:val="24"/>
          <w:szCs w:val="24"/>
        </w:rPr>
        <w:t xml:space="preserve"> Wsparcie UE na rzecz turystyki – potrzeba nowej orientacji strategicznej i lepszego podejścia do finansowania</w:t>
      </w:r>
      <w:r w:rsidRPr="00E318BC">
        <w:rPr>
          <w:rFonts w:ascii="Arial" w:hAnsi="Arial" w:cs="Arial"/>
          <w:sz w:val="24"/>
          <w:szCs w:val="24"/>
          <w:lang w:val="pl-PL"/>
        </w:rPr>
        <w:t xml:space="preserve"> dostępny jest na stronie</w:t>
      </w:r>
      <w:r w:rsidRPr="00E318BC">
        <w:rPr>
          <w:rFonts w:ascii="Arial" w:hAnsi="Arial" w:cs="Arial"/>
          <w:sz w:val="24"/>
          <w:szCs w:val="24"/>
        </w:rPr>
        <w:t xml:space="preserve"> </w:t>
      </w:r>
      <w:hyperlink r:id="rId2" w:history="1">
        <w:r w:rsidR="005E573A" w:rsidRPr="00E318BC">
          <w:rPr>
            <w:rStyle w:val="Hipercze"/>
            <w:rFonts w:ascii="Arial" w:hAnsi="Arial" w:cs="Arial"/>
            <w:sz w:val="24"/>
            <w:szCs w:val="24"/>
          </w:rPr>
          <w:t>https://www.eca.europa.eu/Lists/ECADocuments/SR21_27/SR_EU-invest-tourism_PL.pdf</w:t>
        </w:r>
      </w:hyperlink>
      <w:r w:rsidR="005E573A" w:rsidRPr="00E318BC">
        <w:rPr>
          <w:rFonts w:ascii="Arial" w:hAnsi="Arial" w:cs="Arial"/>
          <w:sz w:val="24"/>
          <w:szCs w:val="24"/>
        </w:rPr>
        <w:t xml:space="preserve"> </w:t>
      </w:r>
    </w:p>
  </w:footnote>
  <w:footnote w:id="20">
    <w:p w14:paraId="1D8CCDA1" w14:textId="18A394F2" w:rsidR="00852458" w:rsidRPr="00E318BC" w:rsidRDefault="00852458"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Pr="00E318BC">
        <w:rPr>
          <w:rFonts w:ascii="Arial" w:hAnsi="Arial" w:cs="Arial"/>
          <w:sz w:val="24"/>
          <w:szCs w:val="24"/>
          <w:lang w:val="pl-PL"/>
        </w:rPr>
        <w:t>Zgodnie z definicją wskazaną przez Główny Urząd Statystyczny, turystyczny obiekt noclegowy to każde miejsce zakwaterowania, w</w:t>
      </w:r>
      <w:r w:rsidR="002E4A8A" w:rsidRPr="00E318BC">
        <w:rPr>
          <w:rFonts w:ascii="Arial" w:hAnsi="Arial" w:cs="Arial"/>
          <w:sz w:val="24"/>
          <w:szCs w:val="24"/>
          <w:lang w:val="pl-PL"/>
        </w:rPr>
        <w:t> </w:t>
      </w:r>
      <w:r w:rsidRPr="00E318BC">
        <w:rPr>
          <w:rFonts w:ascii="Arial" w:hAnsi="Arial" w:cs="Arial"/>
          <w:sz w:val="24"/>
          <w:szCs w:val="24"/>
          <w:lang w:val="pl-PL"/>
        </w:rPr>
        <w:t>którym regularnie bądź sporadycznie nocują turyści.</w:t>
      </w:r>
    </w:p>
  </w:footnote>
  <w:footnote w:id="21">
    <w:p w14:paraId="1DEFD5AC" w14:textId="4DC08945" w:rsidR="006526A4" w:rsidRPr="00E318BC" w:rsidRDefault="006526A4"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r w:rsidR="00FC6FE5" w:rsidRPr="00E318BC">
        <w:rPr>
          <w:rFonts w:ascii="Arial" w:hAnsi="Arial" w:cs="Arial"/>
          <w:sz w:val="24"/>
          <w:szCs w:val="24"/>
          <w:lang w:val="pl-PL"/>
        </w:rPr>
        <w:t>W ramach tworzenia miejsc noclegowych dopuszcza się możliwość pobierania opłat jedynie z tytułu kosztów poniesionych w</w:t>
      </w:r>
      <w:r w:rsidR="002E4A8A" w:rsidRPr="00E318BC">
        <w:rPr>
          <w:rFonts w:ascii="Arial" w:hAnsi="Arial" w:cs="Arial"/>
          <w:sz w:val="24"/>
          <w:szCs w:val="24"/>
          <w:lang w:val="pl-PL"/>
        </w:rPr>
        <w:t> </w:t>
      </w:r>
      <w:r w:rsidR="00FC6FE5" w:rsidRPr="00E318BC">
        <w:rPr>
          <w:rFonts w:ascii="Arial" w:hAnsi="Arial" w:cs="Arial"/>
          <w:sz w:val="24"/>
          <w:szCs w:val="24"/>
          <w:lang w:val="pl-PL"/>
        </w:rPr>
        <w:t>związku z noclegiem turysty (m.in. za sprzątanie, pranie, wywóz nieczystości, zużyte media).</w:t>
      </w:r>
    </w:p>
  </w:footnote>
  <w:footnote w:id="22">
    <w:p w14:paraId="365DBC61" w14:textId="4737C4FC" w:rsidR="00163E96" w:rsidRPr="00E318BC" w:rsidRDefault="00163E96"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Style w:val="Odwoanieprzypisudolnego"/>
          <w:rFonts w:ascii="Arial" w:hAnsi="Arial" w:cs="Arial"/>
          <w:sz w:val="24"/>
          <w:szCs w:val="24"/>
        </w:rPr>
        <w:t xml:space="preserve"> </w:t>
      </w:r>
      <w:hyperlink r:id="rId3" w:history="1">
        <w:r w:rsidRPr="00E318BC">
          <w:rPr>
            <w:rStyle w:val="Hipercze"/>
            <w:rFonts w:ascii="Arial" w:hAnsi="Arial" w:cs="Arial"/>
            <w:sz w:val="24"/>
            <w:szCs w:val="24"/>
          </w:rPr>
          <w:t>Europejsk</w:t>
        </w:r>
        <w:r w:rsidRPr="00E318BC">
          <w:rPr>
            <w:rStyle w:val="Hipercze"/>
            <w:rFonts w:ascii="Arial" w:hAnsi="Arial" w:cs="Arial"/>
            <w:sz w:val="24"/>
            <w:szCs w:val="24"/>
            <w:lang w:val="pl-PL"/>
          </w:rPr>
          <w:t>ie</w:t>
        </w:r>
        <w:r w:rsidRPr="00E318BC">
          <w:rPr>
            <w:rStyle w:val="Hipercze"/>
            <w:rFonts w:ascii="Arial" w:hAnsi="Arial" w:cs="Arial"/>
            <w:sz w:val="24"/>
            <w:szCs w:val="24"/>
          </w:rPr>
          <w:t xml:space="preserve"> zasa</w:t>
        </w:r>
        <w:r w:rsidRPr="00E318BC">
          <w:rPr>
            <w:rStyle w:val="Hipercze"/>
            <w:rFonts w:ascii="Arial" w:hAnsi="Arial" w:cs="Arial"/>
            <w:sz w:val="24"/>
            <w:szCs w:val="24"/>
            <w:lang w:val="pl-PL"/>
          </w:rPr>
          <w:t>dy</w:t>
        </w:r>
        <w:r w:rsidRPr="00E318BC">
          <w:rPr>
            <w:rStyle w:val="Hipercze"/>
            <w:rFonts w:ascii="Arial" w:hAnsi="Arial" w:cs="Arial"/>
            <w:sz w:val="24"/>
            <w:szCs w:val="24"/>
          </w:rPr>
          <w:t xml:space="preserve"> jakości dla interwencji finansowanych przez UE o potencjalnym wpływie na dziedzictwo kulturowe</w:t>
        </w:r>
      </w:hyperlink>
      <w:r w:rsidR="00515462" w:rsidRPr="00E318BC">
        <w:rPr>
          <w:rFonts w:ascii="Arial" w:hAnsi="Arial" w:cs="Arial"/>
          <w:sz w:val="24"/>
          <w:szCs w:val="24"/>
          <w:lang w:val="pl-PL"/>
        </w:rPr>
        <w:t>.</w:t>
      </w:r>
    </w:p>
  </w:footnote>
  <w:footnote w:id="23">
    <w:p w14:paraId="58F844D3" w14:textId="77777777" w:rsidR="00163E96" w:rsidRPr="00E318BC" w:rsidRDefault="00163E96" w:rsidP="00E318BC">
      <w:pPr>
        <w:pStyle w:val="Tekstprzypisudolnego"/>
        <w:spacing w:before="100" w:beforeAutospacing="1" w:after="100" w:afterAutospacing="1" w:line="276" w:lineRule="auto"/>
        <w:rPr>
          <w:rFonts w:ascii="Arial" w:hAnsi="Arial" w:cs="Arial"/>
          <w:sz w:val="24"/>
          <w:szCs w:val="24"/>
          <w:lang w:val="pl-PL"/>
        </w:rPr>
      </w:pPr>
      <w:r w:rsidRPr="00E318BC">
        <w:rPr>
          <w:rStyle w:val="Odwoanieprzypisudolnego"/>
          <w:rFonts w:ascii="Arial" w:hAnsi="Arial" w:cs="Arial"/>
          <w:sz w:val="24"/>
          <w:szCs w:val="24"/>
        </w:rPr>
        <w:footnoteRef/>
      </w:r>
      <w:r w:rsidRPr="00E318BC">
        <w:rPr>
          <w:rFonts w:ascii="Arial" w:hAnsi="Arial" w:cs="Arial"/>
          <w:sz w:val="24"/>
          <w:szCs w:val="24"/>
        </w:rPr>
        <w:t xml:space="preserve"> </w:t>
      </w:r>
      <w:r w:rsidRPr="00E318BC">
        <w:rPr>
          <w:rFonts w:ascii="Arial" w:hAnsi="Arial" w:cs="Arial"/>
          <w:sz w:val="24"/>
          <w:szCs w:val="24"/>
          <w:lang w:val="pl-PL"/>
        </w:rPr>
        <w:t>Poprzez świadczenie usług interesu publicznego należy rozumieć realizację projektów, o charakterze niekomercyjnym, a więc projektów, które nie będą nastawione jedynie na osiągnięcie zysku.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44EB7" w14:textId="4A1B9103" w:rsidR="00CB340D" w:rsidRPr="00206514" w:rsidRDefault="00F043E2" w:rsidP="006F24E1">
    <w:pPr>
      <w:tabs>
        <w:tab w:val="left" w:pos="9923"/>
      </w:tabs>
      <w:spacing w:after="240" w:line="240" w:lineRule="auto"/>
      <w:rPr>
        <w:rFonts w:ascii="Arial" w:hAnsi="Arial" w:cs="Arial"/>
        <w:sz w:val="24"/>
        <w:szCs w:val="24"/>
      </w:rPr>
    </w:pPr>
    <w:r w:rsidRPr="00206514">
      <w:rPr>
        <w:rFonts w:ascii="Arial" w:hAnsi="Arial" w:cs="Arial"/>
        <w:sz w:val="24"/>
        <w:szCs w:val="24"/>
      </w:rPr>
      <w:t>FUNDUSZE EUROPEJSKIE DLA KUJAW I POMORZA 2021-2027</w:t>
    </w:r>
  </w:p>
  <w:p w14:paraId="1B263660" w14:textId="4EF6451E" w:rsidR="00CF3C1E" w:rsidRPr="00CF3C1E" w:rsidRDefault="00CF3C1E" w:rsidP="00CF3C1E">
    <w:pPr>
      <w:tabs>
        <w:tab w:val="left" w:pos="9923"/>
      </w:tabs>
      <w:spacing w:after="0" w:line="240" w:lineRule="auto"/>
      <w:ind w:left="7513"/>
      <w:rPr>
        <w:rFonts w:ascii="Arial" w:hAnsi="Arial" w:cs="Arial"/>
        <w:bCs/>
        <w:sz w:val="24"/>
        <w:szCs w:val="24"/>
        <w:lang w:val="x-none"/>
      </w:rPr>
    </w:pPr>
    <w:r w:rsidRPr="00CF3C1E">
      <w:rPr>
        <w:rFonts w:ascii="Arial" w:hAnsi="Arial" w:cs="Arial"/>
        <w:bCs/>
        <w:sz w:val="24"/>
        <w:szCs w:val="24"/>
        <w:lang w:val="x-none"/>
      </w:rPr>
      <w:t>Załącznik do Stanowiska nr 2</w:t>
    </w:r>
    <w:r>
      <w:rPr>
        <w:rFonts w:ascii="Arial" w:hAnsi="Arial" w:cs="Arial"/>
        <w:bCs/>
        <w:sz w:val="24"/>
        <w:szCs w:val="24"/>
        <w:lang w:val="x-none"/>
      </w:rPr>
      <w:t>1</w:t>
    </w:r>
    <w:r w:rsidRPr="00CF3C1E">
      <w:rPr>
        <w:rFonts w:ascii="Arial" w:hAnsi="Arial" w:cs="Arial"/>
        <w:bCs/>
        <w:sz w:val="24"/>
        <w:szCs w:val="24"/>
        <w:lang w:val="x-none"/>
      </w:rPr>
      <w:t>/2026</w:t>
    </w:r>
  </w:p>
  <w:p w14:paraId="2400BE2B" w14:textId="77777777" w:rsidR="00CF3C1E" w:rsidRPr="00CF3C1E" w:rsidRDefault="00CF3C1E" w:rsidP="00CF3C1E">
    <w:pPr>
      <w:tabs>
        <w:tab w:val="left" w:pos="9923"/>
      </w:tabs>
      <w:spacing w:after="0" w:line="240" w:lineRule="auto"/>
      <w:ind w:left="7513"/>
      <w:rPr>
        <w:rFonts w:ascii="Arial" w:hAnsi="Arial" w:cs="Arial"/>
        <w:bCs/>
        <w:sz w:val="24"/>
        <w:szCs w:val="24"/>
        <w:lang w:val="x-none"/>
      </w:rPr>
    </w:pPr>
    <w:r w:rsidRPr="00CF3C1E">
      <w:rPr>
        <w:rFonts w:ascii="Arial" w:hAnsi="Arial" w:cs="Arial"/>
        <w:bCs/>
        <w:sz w:val="24"/>
        <w:szCs w:val="24"/>
        <w:lang w:val="x-none"/>
      </w:rPr>
      <w:t xml:space="preserve">Grupy roboczej ds. PT przy KM </w:t>
    </w:r>
    <w:proofErr w:type="spellStart"/>
    <w:r w:rsidRPr="00CF3C1E">
      <w:rPr>
        <w:rFonts w:ascii="Arial" w:hAnsi="Arial" w:cs="Arial"/>
        <w:bCs/>
        <w:sz w:val="24"/>
        <w:szCs w:val="24"/>
        <w:lang w:val="x-none"/>
      </w:rPr>
      <w:t>FEdKP</w:t>
    </w:r>
    <w:proofErr w:type="spellEnd"/>
    <w:r w:rsidRPr="00CF3C1E">
      <w:rPr>
        <w:rFonts w:ascii="Arial" w:hAnsi="Arial" w:cs="Arial"/>
        <w:bCs/>
        <w:sz w:val="24"/>
        <w:szCs w:val="24"/>
        <w:lang w:val="x-none"/>
      </w:rPr>
      <w:t xml:space="preserve"> 2021-2027</w:t>
    </w:r>
  </w:p>
  <w:p w14:paraId="0C08E199" w14:textId="474D5515" w:rsidR="00287CCA" w:rsidRPr="00CF3C1E" w:rsidRDefault="00CF3C1E" w:rsidP="00CF3C1E">
    <w:pPr>
      <w:tabs>
        <w:tab w:val="left" w:pos="9923"/>
      </w:tabs>
      <w:spacing w:after="0" w:line="240" w:lineRule="auto"/>
      <w:ind w:left="7513"/>
      <w:rPr>
        <w:rFonts w:ascii="Arial" w:hAnsi="Arial" w:cs="Arial"/>
        <w:bCs/>
        <w:sz w:val="24"/>
        <w:szCs w:val="24"/>
        <w:lang w:val="x-none"/>
      </w:rPr>
    </w:pPr>
    <w:r w:rsidRPr="00CF3C1E">
      <w:rPr>
        <w:rFonts w:ascii="Arial" w:hAnsi="Arial" w:cs="Arial"/>
        <w:bCs/>
        <w:sz w:val="24"/>
        <w:szCs w:val="24"/>
        <w:lang w:val="x-none"/>
      </w:rPr>
      <w:t>z dnia 6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7F76"/>
    <w:multiLevelType w:val="hybridMultilevel"/>
    <w:tmpl w:val="22101C2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B11684"/>
    <w:multiLevelType w:val="hybridMultilevel"/>
    <w:tmpl w:val="E990B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2F2FEC"/>
    <w:multiLevelType w:val="hybridMultilevel"/>
    <w:tmpl w:val="B6B021E2"/>
    <w:lvl w:ilvl="0" w:tplc="5296BF78">
      <w:start w:val="1"/>
      <w:numFmt w:val="decimal"/>
      <w:lvlText w:val="%1."/>
      <w:lvlJc w:val="left"/>
      <w:pPr>
        <w:ind w:left="-1232" w:hanging="360"/>
      </w:pPr>
      <w:rPr>
        <w:rFonts w:ascii="Arial" w:eastAsia="Calibri" w:hAnsi="Arial" w:cs="Arial"/>
      </w:rPr>
    </w:lvl>
    <w:lvl w:ilvl="1" w:tplc="04150003" w:tentative="1">
      <w:start w:val="1"/>
      <w:numFmt w:val="bullet"/>
      <w:lvlText w:val="o"/>
      <w:lvlJc w:val="left"/>
      <w:pPr>
        <w:ind w:left="-512" w:hanging="360"/>
      </w:pPr>
      <w:rPr>
        <w:rFonts w:ascii="Courier New" w:hAnsi="Courier New" w:cs="Courier New" w:hint="default"/>
      </w:rPr>
    </w:lvl>
    <w:lvl w:ilvl="2" w:tplc="04150005" w:tentative="1">
      <w:start w:val="1"/>
      <w:numFmt w:val="bullet"/>
      <w:lvlText w:val=""/>
      <w:lvlJc w:val="left"/>
      <w:pPr>
        <w:ind w:left="208" w:hanging="360"/>
      </w:pPr>
      <w:rPr>
        <w:rFonts w:ascii="Wingdings" w:hAnsi="Wingdings" w:hint="default"/>
      </w:rPr>
    </w:lvl>
    <w:lvl w:ilvl="3" w:tplc="04150001" w:tentative="1">
      <w:start w:val="1"/>
      <w:numFmt w:val="bullet"/>
      <w:lvlText w:val=""/>
      <w:lvlJc w:val="left"/>
      <w:pPr>
        <w:ind w:left="928" w:hanging="360"/>
      </w:pPr>
      <w:rPr>
        <w:rFonts w:ascii="Symbol" w:hAnsi="Symbol" w:hint="default"/>
      </w:rPr>
    </w:lvl>
    <w:lvl w:ilvl="4" w:tplc="04150003" w:tentative="1">
      <w:start w:val="1"/>
      <w:numFmt w:val="bullet"/>
      <w:lvlText w:val="o"/>
      <w:lvlJc w:val="left"/>
      <w:pPr>
        <w:ind w:left="1648" w:hanging="360"/>
      </w:pPr>
      <w:rPr>
        <w:rFonts w:ascii="Courier New" w:hAnsi="Courier New" w:cs="Courier New" w:hint="default"/>
      </w:rPr>
    </w:lvl>
    <w:lvl w:ilvl="5" w:tplc="04150005" w:tentative="1">
      <w:start w:val="1"/>
      <w:numFmt w:val="bullet"/>
      <w:lvlText w:val=""/>
      <w:lvlJc w:val="left"/>
      <w:pPr>
        <w:ind w:left="2368" w:hanging="360"/>
      </w:pPr>
      <w:rPr>
        <w:rFonts w:ascii="Wingdings" w:hAnsi="Wingdings" w:hint="default"/>
      </w:rPr>
    </w:lvl>
    <w:lvl w:ilvl="6" w:tplc="04150001" w:tentative="1">
      <w:start w:val="1"/>
      <w:numFmt w:val="bullet"/>
      <w:lvlText w:val=""/>
      <w:lvlJc w:val="left"/>
      <w:pPr>
        <w:ind w:left="3088" w:hanging="360"/>
      </w:pPr>
      <w:rPr>
        <w:rFonts w:ascii="Symbol" w:hAnsi="Symbol" w:hint="default"/>
      </w:rPr>
    </w:lvl>
    <w:lvl w:ilvl="7" w:tplc="04150003" w:tentative="1">
      <w:start w:val="1"/>
      <w:numFmt w:val="bullet"/>
      <w:lvlText w:val="o"/>
      <w:lvlJc w:val="left"/>
      <w:pPr>
        <w:ind w:left="3808" w:hanging="360"/>
      </w:pPr>
      <w:rPr>
        <w:rFonts w:ascii="Courier New" w:hAnsi="Courier New" w:cs="Courier New" w:hint="default"/>
      </w:rPr>
    </w:lvl>
    <w:lvl w:ilvl="8" w:tplc="04150005" w:tentative="1">
      <w:start w:val="1"/>
      <w:numFmt w:val="bullet"/>
      <w:lvlText w:val=""/>
      <w:lvlJc w:val="left"/>
      <w:pPr>
        <w:ind w:left="4528" w:hanging="360"/>
      </w:pPr>
      <w:rPr>
        <w:rFonts w:ascii="Wingdings" w:hAnsi="Wingdings" w:hint="default"/>
      </w:rPr>
    </w:lvl>
  </w:abstractNum>
  <w:abstractNum w:abstractNumId="3" w15:restartNumberingAfterBreak="0">
    <w:nsid w:val="15644189"/>
    <w:multiLevelType w:val="hybridMultilevel"/>
    <w:tmpl w:val="BDC265DA"/>
    <w:lvl w:ilvl="0" w:tplc="E5CC6266">
      <w:start w:val="1"/>
      <w:numFmt w:val="decimal"/>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8A06404"/>
    <w:multiLevelType w:val="hybridMultilevel"/>
    <w:tmpl w:val="9B6AA3BC"/>
    <w:lvl w:ilvl="0" w:tplc="0DDE459C">
      <w:start w:val="1"/>
      <w:numFmt w:val="decimal"/>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CC010E"/>
    <w:multiLevelType w:val="hybridMultilevel"/>
    <w:tmpl w:val="40989B28"/>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424D06E"/>
    <w:multiLevelType w:val="hybridMultilevel"/>
    <w:tmpl w:val="6F4638F2"/>
    <w:lvl w:ilvl="0" w:tplc="092E8804">
      <w:start w:val="1"/>
      <w:numFmt w:val="bullet"/>
      <w:lvlText w:val="-"/>
      <w:lvlJc w:val="left"/>
      <w:pPr>
        <w:ind w:left="720" w:hanging="360"/>
      </w:pPr>
      <w:rPr>
        <w:rFonts w:ascii="Calibri" w:hAnsi="Calibri" w:hint="default"/>
      </w:rPr>
    </w:lvl>
    <w:lvl w:ilvl="1" w:tplc="8A7095E2">
      <w:start w:val="1"/>
      <w:numFmt w:val="bullet"/>
      <w:lvlText w:val="o"/>
      <w:lvlJc w:val="left"/>
      <w:pPr>
        <w:ind w:left="1440" w:hanging="360"/>
      </w:pPr>
      <w:rPr>
        <w:rFonts w:ascii="Courier New" w:hAnsi="Courier New" w:hint="default"/>
      </w:rPr>
    </w:lvl>
    <w:lvl w:ilvl="2" w:tplc="969664A0">
      <w:start w:val="1"/>
      <w:numFmt w:val="bullet"/>
      <w:lvlText w:val=""/>
      <w:lvlJc w:val="left"/>
      <w:pPr>
        <w:ind w:left="2160" w:hanging="360"/>
      </w:pPr>
      <w:rPr>
        <w:rFonts w:ascii="Wingdings" w:hAnsi="Wingdings" w:hint="default"/>
      </w:rPr>
    </w:lvl>
    <w:lvl w:ilvl="3" w:tplc="D03AD0E4">
      <w:start w:val="1"/>
      <w:numFmt w:val="bullet"/>
      <w:lvlText w:val=""/>
      <w:lvlJc w:val="left"/>
      <w:pPr>
        <w:ind w:left="2880" w:hanging="360"/>
      </w:pPr>
      <w:rPr>
        <w:rFonts w:ascii="Symbol" w:hAnsi="Symbol" w:hint="default"/>
      </w:rPr>
    </w:lvl>
    <w:lvl w:ilvl="4" w:tplc="3CA85B8E">
      <w:start w:val="1"/>
      <w:numFmt w:val="bullet"/>
      <w:lvlText w:val="o"/>
      <w:lvlJc w:val="left"/>
      <w:pPr>
        <w:ind w:left="3600" w:hanging="360"/>
      </w:pPr>
      <w:rPr>
        <w:rFonts w:ascii="Courier New" w:hAnsi="Courier New" w:hint="default"/>
      </w:rPr>
    </w:lvl>
    <w:lvl w:ilvl="5" w:tplc="E620F6A2">
      <w:start w:val="1"/>
      <w:numFmt w:val="bullet"/>
      <w:lvlText w:val=""/>
      <w:lvlJc w:val="left"/>
      <w:pPr>
        <w:ind w:left="4320" w:hanging="360"/>
      </w:pPr>
      <w:rPr>
        <w:rFonts w:ascii="Wingdings" w:hAnsi="Wingdings" w:hint="default"/>
      </w:rPr>
    </w:lvl>
    <w:lvl w:ilvl="6" w:tplc="4C606E9C">
      <w:start w:val="1"/>
      <w:numFmt w:val="bullet"/>
      <w:lvlText w:val=""/>
      <w:lvlJc w:val="left"/>
      <w:pPr>
        <w:ind w:left="5040" w:hanging="360"/>
      </w:pPr>
      <w:rPr>
        <w:rFonts w:ascii="Symbol" w:hAnsi="Symbol" w:hint="default"/>
      </w:rPr>
    </w:lvl>
    <w:lvl w:ilvl="7" w:tplc="F1C6C90A">
      <w:start w:val="1"/>
      <w:numFmt w:val="bullet"/>
      <w:lvlText w:val="o"/>
      <w:lvlJc w:val="left"/>
      <w:pPr>
        <w:ind w:left="5760" w:hanging="360"/>
      </w:pPr>
      <w:rPr>
        <w:rFonts w:ascii="Courier New" w:hAnsi="Courier New" w:hint="default"/>
      </w:rPr>
    </w:lvl>
    <w:lvl w:ilvl="8" w:tplc="0AF25E80">
      <w:start w:val="1"/>
      <w:numFmt w:val="bullet"/>
      <w:lvlText w:val=""/>
      <w:lvlJc w:val="left"/>
      <w:pPr>
        <w:ind w:left="6480" w:hanging="360"/>
      </w:pPr>
      <w:rPr>
        <w:rFonts w:ascii="Wingdings" w:hAnsi="Wingdings" w:hint="default"/>
      </w:rPr>
    </w:lvl>
  </w:abstractNum>
  <w:abstractNum w:abstractNumId="7" w15:restartNumberingAfterBreak="0">
    <w:nsid w:val="24800837"/>
    <w:multiLevelType w:val="hybridMultilevel"/>
    <w:tmpl w:val="0BA6275E"/>
    <w:lvl w:ilvl="0" w:tplc="A2FACF1A">
      <w:start w:val="1"/>
      <w:numFmt w:val="decimal"/>
      <w:lvlText w:val="%1)"/>
      <w:lvlJc w:val="left"/>
      <w:pPr>
        <w:ind w:left="720" w:hanging="360"/>
      </w:pPr>
      <w:rPr>
        <w:rFonts w:ascii="Arial" w:eastAsia="Calibri" w:hAnsi="Arial" w:cs="Arial"/>
      </w:rPr>
    </w:lvl>
    <w:lvl w:ilvl="1" w:tplc="FFFFFFFF">
      <w:numFmt w:val="bullet"/>
      <w:lvlText w:val="•"/>
      <w:lvlJc w:val="left"/>
      <w:pPr>
        <w:ind w:left="785" w:hanging="360"/>
      </w:pPr>
      <w:rPr>
        <w:rFonts w:ascii="Calibri" w:eastAsia="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6680CFF"/>
    <w:multiLevelType w:val="hybridMultilevel"/>
    <w:tmpl w:val="95A428AA"/>
    <w:lvl w:ilvl="0" w:tplc="61A21F84">
      <w:start w:val="1"/>
      <w:numFmt w:val="lowerLetter"/>
      <w:lvlText w:val="%1."/>
      <w:lvlJc w:val="left"/>
      <w:pPr>
        <w:ind w:left="36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03247C"/>
    <w:multiLevelType w:val="hybridMultilevel"/>
    <w:tmpl w:val="3A7C028E"/>
    <w:lvl w:ilvl="0" w:tplc="44B66A14">
      <w:start w:val="1"/>
      <w:numFmt w:val="lowerLetter"/>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DBF34D6"/>
    <w:multiLevelType w:val="hybridMultilevel"/>
    <w:tmpl w:val="89089152"/>
    <w:lvl w:ilvl="0" w:tplc="61A21F84">
      <w:start w:val="1"/>
      <w:numFmt w:val="lowerLetter"/>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F00816"/>
    <w:multiLevelType w:val="hybridMultilevel"/>
    <w:tmpl w:val="AD2AB2E0"/>
    <w:lvl w:ilvl="0" w:tplc="B39E5B80">
      <w:start w:val="1"/>
      <w:numFmt w:val="bullet"/>
      <w:lvlText w:val="-"/>
      <w:lvlJc w:val="left"/>
      <w:pPr>
        <w:ind w:left="720" w:hanging="360"/>
      </w:pPr>
      <w:rPr>
        <w:rFonts w:ascii="Calibri" w:hAnsi="Calibri" w:hint="default"/>
      </w:rPr>
    </w:lvl>
    <w:lvl w:ilvl="1" w:tplc="B08C7316">
      <w:start w:val="1"/>
      <w:numFmt w:val="bullet"/>
      <w:lvlText w:val="o"/>
      <w:lvlJc w:val="left"/>
      <w:pPr>
        <w:ind w:left="1440" w:hanging="360"/>
      </w:pPr>
      <w:rPr>
        <w:rFonts w:ascii="Courier New" w:hAnsi="Courier New" w:hint="default"/>
      </w:rPr>
    </w:lvl>
    <w:lvl w:ilvl="2" w:tplc="97CACDC0">
      <w:start w:val="1"/>
      <w:numFmt w:val="bullet"/>
      <w:lvlText w:val=""/>
      <w:lvlJc w:val="left"/>
      <w:pPr>
        <w:ind w:left="2160" w:hanging="360"/>
      </w:pPr>
      <w:rPr>
        <w:rFonts w:ascii="Wingdings" w:hAnsi="Wingdings" w:hint="default"/>
      </w:rPr>
    </w:lvl>
    <w:lvl w:ilvl="3" w:tplc="E65018B2">
      <w:start w:val="1"/>
      <w:numFmt w:val="bullet"/>
      <w:lvlText w:val=""/>
      <w:lvlJc w:val="left"/>
      <w:pPr>
        <w:ind w:left="2880" w:hanging="360"/>
      </w:pPr>
      <w:rPr>
        <w:rFonts w:ascii="Symbol" w:hAnsi="Symbol" w:hint="default"/>
      </w:rPr>
    </w:lvl>
    <w:lvl w:ilvl="4" w:tplc="AF00145E">
      <w:start w:val="1"/>
      <w:numFmt w:val="bullet"/>
      <w:lvlText w:val="o"/>
      <w:lvlJc w:val="left"/>
      <w:pPr>
        <w:ind w:left="3600" w:hanging="360"/>
      </w:pPr>
      <w:rPr>
        <w:rFonts w:ascii="Courier New" w:hAnsi="Courier New" w:hint="default"/>
      </w:rPr>
    </w:lvl>
    <w:lvl w:ilvl="5" w:tplc="BDA60A68">
      <w:start w:val="1"/>
      <w:numFmt w:val="bullet"/>
      <w:lvlText w:val=""/>
      <w:lvlJc w:val="left"/>
      <w:pPr>
        <w:ind w:left="4320" w:hanging="360"/>
      </w:pPr>
      <w:rPr>
        <w:rFonts w:ascii="Wingdings" w:hAnsi="Wingdings" w:hint="default"/>
      </w:rPr>
    </w:lvl>
    <w:lvl w:ilvl="6" w:tplc="B4383FB2">
      <w:start w:val="1"/>
      <w:numFmt w:val="bullet"/>
      <w:lvlText w:val=""/>
      <w:lvlJc w:val="left"/>
      <w:pPr>
        <w:ind w:left="5040" w:hanging="360"/>
      </w:pPr>
      <w:rPr>
        <w:rFonts w:ascii="Symbol" w:hAnsi="Symbol" w:hint="default"/>
      </w:rPr>
    </w:lvl>
    <w:lvl w:ilvl="7" w:tplc="ECD2D1AC">
      <w:start w:val="1"/>
      <w:numFmt w:val="bullet"/>
      <w:lvlText w:val="o"/>
      <w:lvlJc w:val="left"/>
      <w:pPr>
        <w:ind w:left="5760" w:hanging="360"/>
      </w:pPr>
      <w:rPr>
        <w:rFonts w:ascii="Courier New" w:hAnsi="Courier New" w:hint="default"/>
      </w:rPr>
    </w:lvl>
    <w:lvl w:ilvl="8" w:tplc="4C76AF6A">
      <w:start w:val="1"/>
      <w:numFmt w:val="bullet"/>
      <w:lvlText w:val=""/>
      <w:lvlJc w:val="left"/>
      <w:pPr>
        <w:ind w:left="6480" w:hanging="360"/>
      </w:pPr>
      <w:rPr>
        <w:rFonts w:ascii="Wingdings" w:hAnsi="Wingdings" w:hint="default"/>
      </w:rPr>
    </w:lvl>
  </w:abstractNum>
  <w:abstractNum w:abstractNumId="12" w15:restartNumberingAfterBreak="0">
    <w:nsid w:val="346A15B3"/>
    <w:multiLevelType w:val="hybridMultilevel"/>
    <w:tmpl w:val="3EF81FB6"/>
    <w:lvl w:ilvl="0" w:tplc="DD5234EA">
      <w:start w:val="1"/>
      <w:numFmt w:val="decimal"/>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D180FFF"/>
    <w:multiLevelType w:val="hybridMultilevel"/>
    <w:tmpl w:val="4ECC477E"/>
    <w:lvl w:ilvl="0" w:tplc="06FE9260">
      <w:start w:val="1"/>
      <w:numFmt w:val="lowerLetter"/>
      <w:lvlText w:val="%1."/>
      <w:lvlJc w:val="left"/>
      <w:pPr>
        <w:ind w:left="644"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5" w15:restartNumberingAfterBreak="0">
    <w:nsid w:val="41AC225C"/>
    <w:multiLevelType w:val="hybridMultilevel"/>
    <w:tmpl w:val="D1B0F34E"/>
    <w:lvl w:ilvl="0" w:tplc="A7A855EA">
      <w:start w:val="1"/>
      <w:numFmt w:val="decimal"/>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C646388"/>
    <w:multiLevelType w:val="hybridMultilevel"/>
    <w:tmpl w:val="996083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2721997"/>
    <w:multiLevelType w:val="hybridMultilevel"/>
    <w:tmpl w:val="5E22D7CA"/>
    <w:lvl w:ilvl="0" w:tplc="FD4A94B2">
      <w:start w:val="1"/>
      <w:numFmt w:val="decimal"/>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7E11934"/>
    <w:multiLevelType w:val="hybridMultilevel"/>
    <w:tmpl w:val="2910D72E"/>
    <w:lvl w:ilvl="0" w:tplc="61A21F84">
      <w:start w:val="1"/>
      <w:numFmt w:val="lowerLetter"/>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BD53AFC"/>
    <w:multiLevelType w:val="hybridMultilevel"/>
    <w:tmpl w:val="8D440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2B4719"/>
    <w:multiLevelType w:val="hybridMultilevel"/>
    <w:tmpl w:val="B1BE3FA0"/>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4BF42C0"/>
    <w:multiLevelType w:val="hybridMultilevel"/>
    <w:tmpl w:val="6AE8E1EC"/>
    <w:lvl w:ilvl="0" w:tplc="97FE77C0">
      <w:start w:val="1"/>
      <w:numFmt w:val="decimal"/>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90E09C6"/>
    <w:multiLevelType w:val="hybridMultilevel"/>
    <w:tmpl w:val="109A3A2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032E8D"/>
    <w:multiLevelType w:val="hybridMultilevel"/>
    <w:tmpl w:val="53EAAA4C"/>
    <w:lvl w:ilvl="0" w:tplc="CB02C1A6">
      <w:start w:val="1"/>
      <w:numFmt w:val="decimal"/>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0DE32E4"/>
    <w:multiLevelType w:val="hybridMultilevel"/>
    <w:tmpl w:val="88B046CE"/>
    <w:lvl w:ilvl="0" w:tplc="CD9EDA1C">
      <w:start w:val="1"/>
      <w:numFmt w:val="decimal"/>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2723DA3"/>
    <w:multiLevelType w:val="hybridMultilevel"/>
    <w:tmpl w:val="A99E9F68"/>
    <w:lvl w:ilvl="0" w:tplc="D2BAAB98">
      <w:start w:val="1"/>
      <w:numFmt w:val="decimal"/>
      <w:lvlText w:val="%1."/>
      <w:lvlJc w:val="left"/>
      <w:pPr>
        <w:ind w:left="36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8453A1A"/>
    <w:multiLevelType w:val="hybridMultilevel"/>
    <w:tmpl w:val="184A5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AC768A4"/>
    <w:multiLevelType w:val="hybridMultilevel"/>
    <w:tmpl w:val="77009AAE"/>
    <w:lvl w:ilvl="0" w:tplc="61A21F84">
      <w:start w:val="1"/>
      <w:numFmt w:val="lowerLetter"/>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1C1B53"/>
    <w:multiLevelType w:val="hybridMultilevel"/>
    <w:tmpl w:val="E5F81406"/>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7D6E2F67"/>
    <w:multiLevelType w:val="hybridMultilevel"/>
    <w:tmpl w:val="6E80850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37532292">
    <w:abstractNumId w:val="11"/>
  </w:num>
  <w:num w:numId="2" w16cid:durableId="669407414">
    <w:abstractNumId w:val="6"/>
  </w:num>
  <w:num w:numId="3" w16cid:durableId="1298339884">
    <w:abstractNumId w:val="20"/>
  </w:num>
  <w:num w:numId="4" w16cid:durableId="112215568">
    <w:abstractNumId w:val="5"/>
  </w:num>
  <w:num w:numId="5" w16cid:durableId="1550412326">
    <w:abstractNumId w:val="32"/>
  </w:num>
  <w:num w:numId="6" w16cid:durableId="2081246879">
    <w:abstractNumId w:val="9"/>
  </w:num>
  <w:num w:numId="7" w16cid:durableId="1688404057">
    <w:abstractNumId w:val="24"/>
  </w:num>
  <w:num w:numId="8" w16cid:durableId="112331081">
    <w:abstractNumId w:val="30"/>
  </w:num>
  <w:num w:numId="9" w16cid:durableId="1803451464">
    <w:abstractNumId w:val="12"/>
  </w:num>
  <w:num w:numId="10" w16cid:durableId="384719239">
    <w:abstractNumId w:val="13"/>
  </w:num>
  <w:num w:numId="11" w16cid:durableId="1486119342">
    <w:abstractNumId w:val="2"/>
  </w:num>
  <w:num w:numId="12" w16cid:durableId="469246578">
    <w:abstractNumId w:val="15"/>
  </w:num>
  <w:num w:numId="13" w16cid:durableId="760446493">
    <w:abstractNumId w:val="22"/>
  </w:num>
  <w:num w:numId="14" w16cid:durableId="2117940492">
    <w:abstractNumId w:val="17"/>
  </w:num>
  <w:num w:numId="15" w16cid:durableId="1300844974">
    <w:abstractNumId w:val="3"/>
  </w:num>
  <w:num w:numId="16" w16cid:durableId="991568042">
    <w:abstractNumId w:val="26"/>
  </w:num>
  <w:num w:numId="17" w16cid:durableId="1569924847">
    <w:abstractNumId w:val="4"/>
  </w:num>
  <w:num w:numId="18" w16cid:durableId="1260329820">
    <w:abstractNumId w:val="21"/>
  </w:num>
  <w:num w:numId="19" w16cid:durableId="520507795">
    <w:abstractNumId w:val="7"/>
  </w:num>
  <w:num w:numId="20" w16cid:durableId="718476268">
    <w:abstractNumId w:val="10"/>
  </w:num>
  <w:num w:numId="21" w16cid:durableId="1405255246">
    <w:abstractNumId w:val="27"/>
  </w:num>
  <w:num w:numId="22" w16cid:durableId="556282187">
    <w:abstractNumId w:val="16"/>
  </w:num>
  <w:num w:numId="23" w16cid:durableId="298339621">
    <w:abstractNumId w:val="18"/>
  </w:num>
  <w:num w:numId="24" w16cid:durableId="1366174452">
    <w:abstractNumId w:val="29"/>
  </w:num>
  <w:num w:numId="25" w16cid:durableId="1873806093">
    <w:abstractNumId w:val="8"/>
  </w:num>
  <w:num w:numId="26" w16cid:durableId="1274172680">
    <w:abstractNumId w:val="23"/>
  </w:num>
  <w:num w:numId="27" w16cid:durableId="1600673777">
    <w:abstractNumId w:val="0"/>
  </w:num>
  <w:num w:numId="28" w16cid:durableId="512382161">
    <w:abstractNumId w:val="28"/>
  </w:num>
  <w:num w:numId="29" w16cid:durableId="149642217">
    <w:abstractNumId w:val="19"/>
  </w:num>
  <w:num w:numId="30" w16cid:durableId="1416627853">
    <w:abstractNumId w:val="1"/>
  </w:num>
  <w:num w:numId="31" w16cid:durableId="864364182">
    <w:abstractNumId w:val="25"/>
  </w:num>
  <w:num w:numId="32" w16cid:durableId="781607647">
    <w:abstractNumId w:val="14"/>
  </w:num>
  <w:num w:numId="33" w16cid:durableId="1234581860">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F2E"/>
    <w:rsid w:val="00002ED9"/>
    <w:rsid w:val="000039EF"/>
    <w:rsid w:val="00003A8A"/>
    <w:rsid w:val="00004563"/>
    <w:rsid w:val="000055BA"/>
    <w:rsid w:val="000060A9"/>
    <w:rsid w:val="000065B3"/>
    <w:rsid w:val="00006914"/>
    <w:rsid w:val="00007E54"/>
    <w:rsid w:val="000109D6"/>
    <w:rsid w:val="00014DF0"/>
    <w:rsid w:val="00016679"/>
    <w:rsid w:val="0002063F"/>
    <w:rsid w:val="000222A4"/>
    <w:rsid w:val="00022525"/>
    <w:rsid w:val="00023781"/>
    <w:rsid w:val="0002428B"/>
    <w:rsid w:val="00025A17"/>
    <w:rsid w:val="000276C4"/>
    <w:rsid w:val="000304F1"/>
    <w:rsid w:val="00030D91"/>
    <w:rsid w:val="00030E41"/>
    <w:rsid w:val="00031AB9"/>
    <w:rsid w:val="00032389"/>
    <w:rsid w:val="00032AF9"/>
    <w:rsid w:val="0003381B"/>
    <w:rsid w:val="00033A49"/>
    <w:rsid w:val="00034282"/>
    <w:rsid w:val="00034341"/>
    <w:rsid w:val="000346A2"/>
    <w:rsid w:val="00034C80"/>
    <w:rsid w:val="00035660"/>
    <w:rsid w:val="00036281"/>
    <w:rsid w:val="0003636A"/>
    <w:rsid w:val="0003678F"/>
    <w:rsid w:val="00036E89"/>
    <w:rsid w:val="00037155"/>
    <w:rsid w:val="00037F92"/>
    <w:rsid w:val="00040723"/>
    <w:rsid w:val="00041263"/>
    <w:rsid w:val="00041F67"/>
    <w:rsid w:val="000424AE"/>
    <w:rsid w:val="00042C53"/>
    <w:rsid w:val="00042CAB"/>
    <w:rsid w:val="000433FE"/>
    <w:rsid w:val="000464CC"/>
    <w:rsid w:val="00046E00"/>
    <w:rsid w:val="00046EB9"/>
    <w:rsid w:val="0004762F"/>
    <w:rsid w:val="000479E3"/>
    <w:rsid w:val="00050CA8"/>
    <w:rsid w:val="00050D1E"/>
    <w:rsid w:val="000522E6"/>
    <w:rsid w:val="0005274F"/>
    <w:rsid w:val="00052B0B"/>
    <w:rsid w:val="00052C04"/>
    <w:rsid w:val="00053558"/>
    <w:rsid w:val="00053EB7"/>
    <w:rsid w:val="0005661B"/>
    <w:rsid w:val="00056BB1"/>
    <w:rsid w:val="00056F33"/>
    <w:rsid w:val="0006031F"/>
    <w:rsid w:val="00061620"/>
    <w:rsid w:val="00061813"/>
    <w:rsid w:val="00061A47"/>
    <w:rsid w:val="000628BA"/>
    <w:rsid w:val="00063415"/>
    <w:rsid w:val="00063E79"/>
    <w:rsid w:val="00063E7D"/>
    <w:rsid w:val="00064624"/>
    <w:rsid w:val="00064D7A"/>
    <w:rsid w:val="00064E79"/>
    <w:rsid w:val="00070058"/>
    <w:rsid w:val="00070E97"/>
    <w:rsid w:val="00071696"/>
    <w:rsid w:val="000723C9"/>
    <w:rsid w:val="00073730"/>
    <w:rsid w:val="0007401F"/>
    <w:rsid w:val="000747B0"/>
    <w:rsid w:val="00075A6A"/>
    <w:rsid w:val="00076E69"/>
    <w:rsid w:val="0007701A"/>
    <w:rsid w:val="00080562"/>
    <w:rsid w:val="00081F7E"/>
    <w:rsid w:val="0008212E"/>
    <w:rsid w:val="00082337"/>
    <w:rsid w:val="00082A9B"/>
    <w:rsid w:val="00083BA1"/>
    <w:rsid w:val="00085328"/>
    <w:rsid w:val="000856D3"/>
    <w:rsid w:val="00087144"/>
    <w:rsid w:val="00090485"/>
    <w:rsid w:val="00091958"/>
    <w:rsid w:val="00092099"/>
    <w:rsid w:val="000926D1"/>
    <w:rsid w:val="00092E90"/>
    <w:rsid w:val="00094415"/>
    <w:rsid w:val="00094D65"/>
    <w:rsid w:val="00094F61"/>
    <w:rsid w:val="0009576A"/>
    <w:rsid w:val="00095BAC"/>
    <w:rsid w:val="00096994"/>
    <w:rsid w:val="000969B1"/>
    <w:rsid w:val="000A0C10"/>
    <w:rsid w:val="000A0CD3"/>
    <w:rsid w:val="000A11EC"/>
    <w:rsid w:val="000A23C7"/>
    <w:rsid w:val="000A29D0"/>
    <w:rsid w:val="000A406B"/>
    <w:rsid w:val="000A6C73"/>
    <w:rsid w:val="000B0BA9"/>
    <w:rsid w:val="000B12E4"/>
    <w:rsid w:val="000B1D05"/>
    <w:rsid w:val="000B31D5"/>
    <w:rsid w:val="000B3BE5"/>
    <w:rsid w:val="000B5BA0"/>
    <w:rsid w:val="000B6B8E"/>
    <w:rsid w:val="000B786A"/>
    <w:rsid w:val="000B79E6"/>
    <w:rsid w:val="000B7F94"/>
    <w:rsid w:val="000C1770"/>
    <w:rsid w:val="000C356A"/>
    <w:rsid w:val="000C3776"/>
    <w:rsid w:val="000C3D91"/>
    <w:rsid w:val="000C4789"/>
    <w:rsid w:val="000C57A6"/>
    <w:rsid w:val="000C5823"/>
    <w:rsid w:val="000C5C11"/>
    <w:rsid w:val="000C699A"/>
    <w:rsid w:val="000C6CE7"/>
    <w:rsid w:val="000C767F"/>
    <w:rsid w:val="000D0297"/>
    <w:rsid w:val="000D033A"/>
    <w:rsid w:val="000D10D1"/>
    <w:rsid w:val="000D26C8"/>
    <w:rsid w:val="000D32CF"/>
    <w:rsid w:val="000D36F0"/>
    <w:rsid w:val="000D376D"/>
    <w:rsid w:val="000D3A5D"/>
    <w:rsid w:val="000D3BCA"/>
    <w:rsid w:val="000D3ED9"/>
    <w:rsid w:val="000D3F9C"/>
    <w:rsid w:val="000D435C"/>
    <w:rsid w:val="000D4562"/>
    <w:rsid w:val="000D4BD2"/>
    <w:rsid w:val="000D5F8F"/>
    <w:rsid w:val="000D685B"/>
    <w:rsid w:val="000D6BC6"/>
    <w:rsid w:val="000D6EEA"/>
    <w:rsid w:val="000D797B"/>
    <w:rsid w:val="000D7A3B"/>
    <w:rsid w:val="000E0055"/>
    <w:rsid w:val="000E067C"/>
    <w:rsid w:val="000E0A5C"/>
    <w:rsid w:val="000E14E8"/>
    <w:rsid w:val="000E2130"/>
    <w:rsid w:val="000E24DF"/>
    <w:rsid w:val="000E29B4"/>
    <w:rsid w:val="000E2EDE"/>
    <w:rsid w:val="000E308B"/>
    <w:rsid w:val="000E3E20"/>
    <w:rsid w:val="000E55CC"/>
    <w:rsid w:val="000E6EA0"/>
    <w:rsid w:val="000E7C54"/>
    <w:rsid w:val="000F051A"/>
    <w:rsid w:val="000F14ED"/>
    <w:rsid w:val="000F1D24"/>
    <w:rsid w:val="000F2C45"/>
    <w:rsid w:val="000F5B20"/>
    <w:rsid w:val="000F5F39"/>
    <w:rsid w:val="000F7AC0"/>
    <w:rsid w:val="000F7BB0"/>
    <w:rsid w:val="0010120E"/>
    <w:rsid w:val="001041B4"/>
    <w:rsid w:val="00106111"/>
    <w:rsid w:val="00106B5D"/>
    <w:rsid w:val="00106B71"/>
    <w:rsid w:val="001070AB"/>
    <w:rsid w:val="00111297"/>
    <w:rsid w:val="00111B37"/>
    <w:rsid w:val="00112544"/>
    <w:rsid w:val="00112638"/>
    <w:rsid w:val="00112C0E"/>
    <w:rsid w:val="00113278"/>
    <w:rsid w:val="001133F9"/>
    <w:rsid w:val="001153EF"/>
    <w:rsid w:val="00115881"/>
    <w:rsid w:val="00115A44"/>
    <w:rsid w:val="00115DFA"/>
    <w:rsid w:val="0011683B"/>
    <w:rsid w:val="00116908"/>
    <w:rsid w:val="00121CE1"/>
    <w:rsid w:val="00122FAA"/>
    <w:rsid w:val="00123869"/>
    <w:rsid w:val="00124AA3"/>
    <w:rsid w:val="00124BF7"/>
    <w:rsid w:val="001257CF"/>
    <w:rsid w:val="0012588A"/>
    <w:rsid w:val="00130AD5"/>
    <w:rsid w:val="001313A1"/>
    <w:rsid w:val="001313FC"/>
    <w:rsid w:val="00132BFC"/>
    <w:rsid w:val="00133346"/>
    <w:rsid w:val="001349DB"/>
    <w:rsid w:val="00134A02"/>
    <w:rsid w:val="001354F3"/>
    <w:rsid w:val="00135D08"/>
    <w:rsid w:val="00135DC8"/>
    <w:rsid w:val="00136096"/>
    <w:rsid w:val="0013710E"/>
    <w:rsid w:val="00140249"/>
    <w:rsid w:val="00141E9C"/>
    <w:rsid w:val="0014395E"/>
    <w:rsid w:val="001448C6"/>
    <w:rsid w:val="0014592B"/>
    <w:rsid w:val="00145EB7"/>
    <w:rsid w:val="00146606"/>
    <w:rsid w:val="001470D6"/>
    <w:rsid w:val="00147828"/>
    <w:rsid w:val="00150DA3"/>
    <w:rsid w:val="00152458"/>
    <w:rsid w:val="00153C0A"/>
    <w:rsid w:val="00155285"/>
    <w:rsid w:val="00155A42"/>
    <w:rsid w:val="00156216"/>
    <w:rsid w:val="00156D3A"/>
    <w:rsid w:val="001573FB"/>
    <w:rsid w:val="00160766"/>
    <w:rsid w:val="0016162D"/>
    <w:rsid w:val="00161724"/>
    <w:rsid w:val="0016180A"/>
    <w:rsid w:val="00161E42"/>
    <w:rsid w:val="00162792"/>
    <w:rsid w:val="0016356D"/>
    <w:rsid w:val="00163E96"/>
    <w:rsid w:val="00164289"/>
    <w:rsid w:val="00165D28"/>
    <w:rsid w:val="00166515"/>
    <w:rsid w:val="001666A5"/>
    <w:rsid w:val="001673C1"/>
    <w:rsid w:val="00167470"/>
    <w:rsid w:val="00167EE8"/>
    <w:rsid w:val="001706E8"/>
    <w:rsid w:val="00171325"/>
    <w:rsid w:val="001717FE"/>
    <w:rsid w:val="00171E37"/>
    <w:rsid w:val="00172708"/>
    <w:rsid w:val="00174645"/>
    <w:rsid w:val="0017558F"/>
    <w:rsid w:val="00176C74"/>
    <w:rsid w:val="0017778E"/>
    <w:rsid w:val="0017795A"/>
    <w:rsid w:val="001808C2"/>
    <w:rsid w:val="0018103D"/>
    <w:rsid w:val="00183F6C"/>
    <w:rsid w:val="00184467"/>
    <w:rsid w:val="00184C79"/>
    <w:rsid w:val="00184F88"/>
    <w:rsid w:val="00185DA0"/>
    <w:rsid w:val="00186CBC"/>
    <w:rsid w:val="00187F30"/>
    <w:rsid w:val="00190A09"/>
    <w:rsid w:val="00190AC4"/>
    <w:rsid w:val="0019164F"/>
    <w:rsid w:val="00191786"/>
    <w:rsid w:val="00196B0B"/>
    <w:rsid w:val="0019798A"/>
    <w:rsid w:val="00197A69"/>
    <w:rsid w:val="00197CC4"/>
    <w:rsid w:val="001A00D9"/>
    <w:rsid w:val="001A0506"/>
    <w:rsid w:val="001A0E91"/>
    <w:rsid w:val="001A10C3"/>
    <w:rsid w:val="001A1603"/>
    <w:rsid w:val="001A2717"/>
    <w:rsid w:val="001A4FA0"/>
    <w:rsid w:val="001A62D2"/>
    <w:rsid w:val="001A7954"/>
    <w:rsid w:val="001A7C70"/>
    <w:rsid w:val="001B107C"/>
    <w:rsid w:val="001B2E8D"/>
    <w:rsid w:val="001B38D6"/>
    <w:rsid w:val="001B3C79"/>
    <w:rsid w:val="001B5028"/>
    <w:rsid w:val="001B6062"/>
    <w:rsid w:val="001B66FC"/>
    <w:rsid w:val="001B6BB3"/>
    <w:rsid w:val="001B7756"/>
    <w:rsid w:val="001B7EFF"/>
    <w:rsid w:val="001C0732"/>
    <w:rsid w:val="001C15E7"/>
    <w:rsid w:val="001C17D7"/>
    <w:rsid w:val="001C1D3C"/>
    <w:rsid w:val="001C27B3"/>
    <w:rsid w:val="001C2DD2"/>
    <w:rsid w:val="001C6A54"/>
    <w:rsid w:val="001C6B99"/>
    <w:rsid w:val="001C778C"/>
    <w:rsid w:val="001C7CBD"/>
    <w:rsid w:val="001D03FB"/>
    <w:rsid w:val="001D2BA8"/>
    <w:rsid w:val="001D3AF0"/>
    <w:rsid w:val="001D4679"/>
    <w:rsid w:val="001D46CD"/>
    <w:rsid w:val="001D4CD9"/>
    <w:rsid w:val="001D4D27"/>
    <w:rsid w:val="001D4EFF"/>
    <w:rsid w:val="001D5770"/>
    <w:rsid w:val="001D73F9"/>
    <w:rsid w:val="001E2370"/>
    <w:rsid w:val="001E23BF"/>
    <w:rsid w:val="001E35D8"/>
    <w:rsid w:val="001E38E4"/>
    <w:rsid w:val="001E3D50"/>
    <w:rsid w:val="001E4A7B"/>
    <w:rsid w:val="001E6AAB"/>
    <w:rsid w:val="001E6F91"/>
    <w:rsid w:val="001E73FB"/>
    <w:rsid w:val="001E7523"/>
    <w:rsid w:val="001F0952"/>
    <w:rsid w:val="001F14E1"/>
    <w:rsid w:val="001F1541"/>
    <w:rsid w:val="001F1BAD"/>
    <w:rsid w:val="001F210A"/>
    <w:rsid w:val="001F2F40"/>
    <w:rsid w:val="001F318B"/>
    <w:rsid w:val="001F31DD"/>
    <w:rsid w:val="001F35FB"/>
    <w:rsid w:val="001F381B"/>
    <w:rsid w:val="001F3B11"/>
    <w:rsid w:val="001F4406"/>
    <w:rsid w:val="001F4479"/>
    <w:rsid w:val="001F452B"/>
    <w:rsid w:val="001F47B3"/>
    <w:rsid w:val="001F763D"/>
    <w:rsid w:val="001F7EFA"/>
    <w:rsid w:val="00200E12"/>
    <w:rsid w:val="00200ED8"/>
    <w:rsid w:val="002017C5"/>
    <w:rsid w:val="00204DC2"/>
    <w:rsid w:val="00206514"/>
    <w:rsid w:val="00206686"/>
    <w:rsid w:val="00211DF1"/>
    <w:rsid w:val="00212CB3"/>
    <w:rsid w:val="00215738"/>
    <w:rsid w:val="002166CE"/>
    <w:rsid w:val="00216D0F"/>
    <w:rsid w:val="002216C9"/>
    <w:rsid w:val="00222C1C"/>
    <w:rsid w:val="0022391E"/>
    <w:rsid w:val="00225188"/>
    <w:rsid w:val="00225D21"/>
    <w:rsid w:val="00226015"/>
    <w:rsid w:val="00226A8E"/>
    <w:rsid w:val="00226BFB"/>
    <w:rsid w:val="00226E0A"/>
    <w:rsid w:val="00226F0A"/>
    <w:rsid w:val="00230601"/>
    <w:rsid w:val="002311A2"/>
    <w:rsid w:val="002311AF"/>
    <w:rsid w:val="00231A39"/>
    <w:rsid w:val="00231C8D"/>
    <w:rsid w:val="002320B5"/>
    <w:rsid w:val="00232EAF"/>
    <w:rsid w:val="00233678"/>
    <w:rsid w:val="00233FC2"/>
    <w:rsid w:val="00234046"/>
    <w:rsid w:val="0023491A"/>
    <w:rsid w:val="002352F4"/>
    <w:rsid w:val="002362E8"/>
    <w:rsid w:val="00236CEF"/>
    <w:rsid w:val="00236DAE"/>
    <w:rsid w:val="00237117"/>
    <w:rsid w:val="0024296A"/>
    <w:rsid w:val="00243C37"/>
    <w:rsid w:val="0024746D"/>
    <w:rsid w:val="00247510"/>
    <w:rsid w:val="00250E8E"/>
    <w:rsid w:val="002522DD"/>
    <w:rsid w:val="002524FD"/>
    <w:rsid w:val="002526D4"/>
    <w:rsid w:val="00252A8B"/>
    <w:rsid w:val="00252B05"/>
    <w:rsid w:val="002533D6"/>
    <w:rsid w:val="00253892"/>
    <w:rsid w:val="00253A63"/>
    <w:rsid w:val="00254980"/>
    <w:rsid w:val="002558DA"/>
    <w:rsid w:val="00255C87"/>
    <w:rsid w:val="002566AC"/>
    <w:rsid w:val="002567CE"/>
    <w:rsid w:val="00256F05"/>
    <w:rsid w:val="00257037"/>
    <w:rsid w:val="0025728F"/>
    <w:rsid w:val="002572DF"/>
    <w:rsid w:val="002575FF"/>
    <w:rsid w:val="002576B9"/>
    <w:rsid w:val="002604B8"/>
    <w:rsid w:val="002606BF"/>
    <w:rsid w:val="00260CFE"/>
    <w:rsid w:val="0026175A"/>
    <w:rsid w:val="0026200B"/>
    <w:rsid w:val="0026248A"/>
    <w:rsid w:val="0026369F"/>
    <w:rsid w:val="002646C9"/>
    <w:rsid w:val="00265574"/>
    <w:rsid w:val="002671DC"/>
    <w:rsid w:val="002676BE"/>
    <w:rsid w:val="00267783"/>
    <w:rsid w:val="00270591"/>
    <w:rsid w:val="0027104C"/>
    <w:rsid w:val="00272413"/>
    <w:rsid w:val="002739CC"/>
    <w:rsid w:val="00273C8B"/>
    <w:rsid w:val="00274803"/>
    <w:rsid w:val="00274908"/>
    <w:rsid w:val="00274DCD"/>
    <w:rsid w:val="00275159"/>
    <w:rsid w:val="0027568B"/>
    <w:rsid w:val="002763E6"/>
    <w:rsid w:val="00277537"/>
    <w:rsid w:val="002776F0"/>
    <w:rsid w:val="00277861"/>
    <w:rsid w:val="00277A94"/>
    <w:rsid w:val="002801C0"/>
    <w:rsid w:val="00281361"/>
    <w:rsid w:val="0028168B"/>
    <w:rsid w:val="00281A2E"/>
    <w:rsid w:val="00281B9C"/>
    <w:rsid w:val="00282C3F"/>
    <w:rsid w:val="00282F16"/>
    <w:rsid w:val="002830DD"/>
    <w:rsid w:val="00284BE9"/>
    <w:rsid w:val="00285777"/>
    <w:rsid w:val="0028629C"/>
    <w:rsid w:val="0028733D"/>
    <w:rsid w:val="00287CCA"/>
    <w:rsid w:val="00287F62"/>
    <w:rsid w:val="0029070C"/>
    <w:rsid w:val="0029078F"/>
    <w:rsid w:val="00292A8E"/>
    <w:rsid w:val="0029409B"/>
    <w:rsid w:val="0029482B"/>
    <w:rsid w:val="00294A58"/>
    <w:rsid w:val="0029514F"/>
    <w:rsid w:val="00295693"/>
    <w:rsid w:val="002957E7"/>
    <w:rsid w:val="00295DC8"/>
    <w:rsid w:val="00295F87"/>
    <w:rsid w:val="00295FC1"/>
    <w:rsid w:val="0029663B"/>
    <w:rsid w:val="0029726F"/>
    <w:rsid w:val="00297DF7"/>
    <w:rsid w:val="002A0B8A"/>
    <w:rsid w:val="002A1BEA"/>
    <w:rsid w:val="002A2577"/>
    <w:rsid w:val="002A2941"/>
    <w:rsid w:val="002A35A8"/>
    <w:rsid w:val="002A3E1B"/>
    <w:rsid w:val="002A407E"/>
    <w:rsid w:val="002A51B0"/>
    <w:rsid w:val="002A5CD7"/>
    <w:rsid w:val="002A68A7"/>
    <w:rsid w:val="002A68DC"/>
    <w:rsid w:val="002A6FD7"/>
    <w:rsid w:val="002B0DF5"/>
    <w:rsid w:val="002B1EEE"/>
    <w:rsid w:val="002B2C68"/>
    <w:rsid w:val="002B4A7D"/>
    <w:rsid w:val="002B5482"/>
    <w:rsid w:val="002B722C"/>
    <w:rsid w:val="002B7370"/>
    <w:rsid w:val="002B7402"/>
    <w:rsid w:val="002B768F"/>
    <w:rsid w:val="002B7D66"/>
    <w:rsid w:val="002C1078"/>
    <w:rsid w:val="002C19DB"/>
    <w:rsid w:val="002C2048"/>
    <w:rsid w:val="002C2309"/>
    <w:rsid w:val="002C2CE8"/>
    <w:rsid w:val="002C3BB2"/>
    <w:rsid w:val="002C50E4"/>
    <w:rsid w:val="002C5DB6"/>
    <w:rsid w:val="002C60B1"/>
    <w:rsid w:val="002C66D6"/>
    <w:rsid w:val="002D0017"/>
    <w:rsid w:val="002D081D"/>
    <w:rsid w:val="002D15E1"/>
    <w:rsid w:val="002D3F32"/>
    <w:rsid w:val="002D5840"/>
    <w:rsid w:val="002D5D2D"/>
    <w:rsid w:val="002D61A4"/>
    <w:rsid w:val="002D63A5"/>
    <w:rsid w:val="002D73F4"/>
    <w:rsid w:val="002D7929"/>
    <w:rsid w:val="002E06F2"/>
    <w:rsid w:val="002E21B2"/>
    <w:rsid w:val="002E3FFF"/>
    <w:rsid w:val="002E4A8A"/>
    <w:rsid w:val="002E5356"/>
    <w:rsid w:val="002E5720"/>
    <w:rsid w:val="002E5C53"/>
    <w:rsid w:val="002E668B"/>
    <w:rsid w:val="002E7B8C"/>
    <w:rsid w:val="002F05DF"/>
    <w:rsid w:val="002F10D2"/>
    <w:rsid w:val="002F14BA"/>
    <w:rsid w:val="002F1668"/>
    <w:rsid w:val="002F1CF1"/>
    <w:rsid w:val="002F28A7"/>
    <w:rsid w:val="002F31EB"/>
    <w:rsid w:val="002F3283"/>
    <w:rsid w:val="002F45A7"/>
    <w:rsid w:val="002F5711"/>
    <w:rsid w:val="002F64F4"/>
    <w:rsid w:val="002F6998"/>
    <w:rsid w:val="002F6F1E"/>
    <w:rsid w:val="002F7290"/>
    <w:rsid w:val="00300526"/>
    <w:rsid w:val="00300914"/>
    <w:rsid w:val="003022A0"/>
    <w:rsid w:val="003024F2"/>
    <w:rsid w:val="003025D8"/>
    <w:rsid w:val="00303BF5"/>
    <w:rsid w:val="00303CA3"/>
    <w:rsid w:val="00303EAF"/>
    <w:rsid w:val="00304440"/>
    <w:rsid w:val="00304532"/>
    <w:rsid w:val="00304B1A"/>
    <w:rsid w:val="00305E2E"/>
    <w:rsid w:val="003060A0"/>
    <w:rsid w:val="00306857"/>
    <w:rsid w:val="003068DF"/>
    <w:rsid w:val="00306C27"/>
    <w:rsid w:val="00307003"/>
    <w:rsid w:val="00307B5B"/>
    <w:rsid w:val="003101B3"/>
    <w:rsid w:val="00311E21"/>
    <w:rsid w:val="003128EE"/>
    <w:rsid w:val="0031446F"/>
    <w:rsid w:val="003146A9"/>
    <w:rsid w:val="003152BF"/>
    <w:rsid w:val="00315CFA"/>
    <w:rsid w:val="00316501"/>
    <w:rsid w:val="00320007"/>
    <w:rsid w:val="003224F5"/>
    <w:rsid w:val="0032394F"/>
    <w:rsid w:val="00323F86"/>
    <w:rsid w:val="00324201"/>
    <w:rsid w:val="00324653"/>
    <w:rsid w:val="0032590D"/>
    <w:rsid w:val="003309A8"/>
    <w:rsid w:val="0033125C"/>
    <w:rsid w:val="00332FEA"/>
    <w:rsid w:val="00333970"/>
    <w:rsid w:val="00333C0A"/>
    <w:rsid w:val="00334A65"/>
    <w:rsid w:val="00335C97"/>
    <w:rsid w:val="00335EC9"/>
    <w:rsid w:val="00335F39"/>
    <w:rsid w:val="0033632E"/>
    <w:rsid w:val="003419CE"/>
    <w:rsid w:val="00342DB1"/>
    <w:rsid w:val="00343082"/>
    <w:rsid w:val="00343BEA"/>
    <w:rsid w:val="003447D5"/>
    <w:rsid w:val="00345B0E"/>
    <w:rsid w:val="00345DDF"/>
    <w:rsid w:val="00346152"/>
    <w:rsid w:val="00346879"/>
    <w:rsid w:val="003475A3"/>
    <w:rsid w:val="00347BEC"/>
    <w:rsid w:val="00347DB2"/>
    <w:rsid w:val="00347EA3"/>
    <w:rsid w:val="00350347"/>
    <w:rsid w:val="003509E9"/>
    <w:rsid w:val="00351B69"/>
    <w:rsid w:val="00355661"/>
    <w:rsid w:val="0035648F"/>
    <w:rsid w:val="00356D81"/>
    <w:rsid w:val="00357B85"/>
    <w:rsid w:val="003604E5"/>
    <w:rsid w:val="00360FA9"/>
    <w:rsid w:val="0036185E"/>
    <w:rsid w:val="00363335"/>
    <w:rsid w:val="003636A9"/>
    <w:rsid w:val="00363983"/>
    <w:rsid w:val="003639A4"/>
    <w:rsid w:val="00363AC8"/>
    <w:rsid w:val="003655AA"/>
    <w:rsid w:val="003657E6"/>
    <w:rsid w:val="00367401"/>
    <w:rsid w:val="00371DE3"/>
    <w:rsid w:val="00373881"/>
    <w:rsid w:val="00374692"/>
    <w:rsid w:val="00375206"/>
    <w:rsid w:val="00375B35"/>
    <w:rsid w:val="0037608C"/>
    <w:rsid w:val="0037779C"/>
    <w:rsid w:val="0038260A"/>
    <w:rsid w:val="00382A9E"/>
    <w:rsid w:val="00382B3A"/>
    <w:rsid w:val="00384191"/>
    <w:rsid w:val="00385972"/>
    <w:rsid w:val="00386042"/>
    <w:rsid w:val="00386E53"/>
    <w:rsid w:val="0039070B"/>
    <w:rsid w:val="00392003"/>
    <w:rsid w:val="00392ABD"/>
    <w:rsid w:val="00392B6F"/>
    <w:rsid w:val="003931EF"/>
    <w:rsid w:val="0039375D"/>
    <w:rsid w:val="0039512B"/>
    <w:rsid w:val="00396072"/>
    <w:rsid w:val="00397489"/>
    <w:rsid w:val="00397CAD"/>
    <w:rsid w:val="003A0754"/>
    <w:rsid w:val="003A0BA8"/>
    <w:rsid w:val="003A17CF"/>
    <w:rsid w:val="003A1F38"/>
    <w:rsid w:val="003A217B"/>
    <w:rsid w:val="003A32E8"/>
    <w:rsid w:val="003A3E90"/>
    <w:rsid w:val="003A4AC4"/>
    <w:rsid w:val="003A60A9"/>
    <w:rsid w:val="003A6535"/>
    <w:rsid w:val="003A6E3C"/>
    <w:rsid w:val="003A7F16"/>
    <w:rsid w:val="003B0164"/>
    <w:rsid w:val="003B14A2"/>
    <w:rsid w:val="003B1898"/>
    <w:rsid w:val="003B35AA"/>
    <w:rsid w:val="003B38AC"/>
    <w:rsid w:val="003B3BCF"/>
    <w:rsid w:val="003B3DD0"/>
    <w:rsid w:val="003B4DEB"/>
    <w:rsid w:val="003B521A"/>
    <w:rsid w:val="003B5420"/>
    <w:rsid w:val="003B589A"/>
    <w:rsid w:val="003B7EC2"/>
    <w:rsid w:val="003C0D46"/>
    <w:rsid w:val="003C0E21"/>
    <w:rsid w:val="003C0E62"/>
    <w:rsid w:val="003C162B"/>
    <w:rsid w:val="003C1E4E"/>
    <w:rsid w:val="003C2B44"/>
    <w:rsid w:val="003C357A"/>
    <w:rsid w:val="003C3639"/>
    <w:rsid w:val="003C397F"/>
    <w:rsid w:val="003C49C1"/>
    <w:rsid w:val="003C70B7"/>
    <w:rsid w:val="003C7627"/>
    <w:rsid w:val="003D0797"/>
    <w:rsid w:val="003D0A63"/>
    <w:rsid w:val="003D1A14"/>
    <w:rsid w:val="003D1B9C"/>
    <w:rsid w:val="003D256D"/>
    <w:rsid w:val="003D3209"/>
    <w:rsid w:val="003D3312"/>
    <w:rsid w:val="003D34B8"/>
    <w:rsid w:val="003D3D8E"/>
    <w:rsid w:val="003D4E7D"/>
    <w:rsid w:val="003D6454"/>
    <w:rsid w:val="003D645C"/>
    <w:rsid w:val="003D679A"/>
    <w:rsid w:val="003D6993"/>
    <w:rsid w:val="003D703E"/>
    <w:rsid w:val="003D76F2"/>
    <w:rsid w:val="003D77BA"/>
    <w:rsid w:val="003E039B"/>
    <w:rsid w:val="003E0D1F"/>
    <w:rsid w:val="003E1574"/>
    <w:rsid w:val="003E1D1F"/>
    <w:rsid w:val="003E24EA"/>
    <w:rsid w:val="003E2E11"/>
    <w:rsid w:val="003E3E62"/>
    <w:rsid w:val="003E3F6B"/>
    <w:rsid w:val="003E4557"/>
    <w:rsid w:val="003E46A9"/>
    <w:rsid w:val="003E4803"/>
    <w:rsid w:val="003E4AB3"/>
    <w:rsid w:val="003E4FFB"/>
    <w:rsid w:val="003E5650"/>
    <w:rsid w:val="003E5790"/>
    <w:rsid w:val="003E5B82"/>
    <w:rsid w:val="003F2419"/>
    <w:rsid w:val="003F39B7"/>
    <w:rsid w:val="003F4AE0"/>
    <w:rsid w:val="003F4CF7"/>
    <w:rsid w:val="003F5039"/>
    <w:rsid w:val="003F7897"/>
    <w:rsid w:val="00400CE7"/>
    <w:rsid w:val="004017E0"/>
    <w:rsid w:val="00401E35"/>
    <w:rsid w:val="00401FE8"/>
    <w:rsid w:val="00402E7D"/>
    <w:rsid w:val="004052E3"/>
    <w:rsid w:val="0040586D"/>
    <w:rsid w:val="004058B8"/>
    <w:rsid w:val="00410CB9"/>
    <w:rsid w:val="00410E88"/>
    <w:rsid w:val="00410E8F"/>
    <w:rsid w:val="00411B3C"/>
    <w:rsid w:val="00411BC1"/>
    <w:rsid w:val="0041313D"/>
    <w:rsid w:val="00413DAC"/>
    <w:rsid w:val="00414AAD"/>
    <w:rsid w:val="0041552B"/>
    <w:rsid w:val="00415BA1"/>
    <w:rsid w:val="004176BE"/>
    <w:rsid w:val="0041783F"/>
    <w:rsid w:val="004202FD"/>
    <w:rsid w:val="004207A5"/>
    <w:rsid w:val="00421022"/>
    <w:rsid w:val="0042249E"/>
    <w:rsid w:val="0042253A"/>
    <w:rsid w:val="00422FBA"/>
    <w:rsid w:val="0042380A"/>
    <w:rsid w:val="00424B68"/>
    <w:rsid w:val="00425BD2"/>
    <w:rsid w:val="00425C12"/>
    <w:rsid w:val="00425C4E"/>
    <w:rsid w:val="004266F2"/>
    <w:rsid w:val="00427516"/>
    <w:rsid w:val="00427B9E"/>
    <w:rsid w:val="00427BA0"/>
    <w:rsid w:val="00430718"/>
    <w:rsid w:val="004313D2"/>
    <w:rsid w:val="0043151E"/>
    <w:rsid w:val="00431C9C"/>
    <w:rsid w:val="004328BD"/>
    <w:rsid w:val="00434209"/>
    <w:rsid w:val="00434B65"/>
    <w:rsid w:val="00434E72"/>
    <w:rsid w:val="00435A75"/>
    <w:rsid w:val="00435F26"/>
    <w:rsid w:val="00436A8F"/>
    <w:rsid w:val="00437360"/>
    <w:rsid w:val="00437EF3"/>
    <w:rsid w:val="004417A3"/>
    <w:rsid w:val="0044198C"/>
    <w:rsid w:val="00441FC4"/>
    <w:rsid w:val="0044312D"/>
    <w:rsid w:val="0044461B"/>
    <w:rsid w:val="00444F02"/>
    <w:rsid w:val="00445334"/>
    <w:rsid w:val="004478E4"/>
    <w:rsid w:val="004503CC"/>
    <w:rsid w:val="004528D0"/>
    <w:rsid w:val="00452919"/>
    <w:rsid w:val="00452DD4"/>
    <w:rsid w:val="00453E85"/>
    <w:rsid w:val="00454551"/>
    <w:rsid w:val="00454670"/>
    <w:rsid w:val="00455F93"/>
    <w:rsid w:val="004562B0"/>
    <w:rsid w:val="00456826"/>
    <w:rsid w:val="0045731C"/>
    <w:rsid w:val="004602AB"/>
    <w:rsid w:val="0046108E"/>
    <w:rsid w:val="00461940"/>
    <w:rsid w:val="0046248C"/>
    <w:rsid w:val="0046279C"/>
    <w:rsid w:val="00462815"/>
    <w:rsid w:val="00464093"/>
    <w:rsid w:val="004640F7"/>
    <w:rsid w:val="004645A4"/>
    <w:rsid w:val="00464988"/>
    <w:rsid w:val="00464AB6"/>
    <w:rsid w:val="0046555F"/>
    <w:rsid w:val="004656C7"/>
    <w:rsid w:val="00466DAD"/>
    <w:rsid w:val="0046777A"/>
    <w:rsid w:val="00470710"/>
    <w:rsid w:val="00470A44"/>
    <w:rsid w:val="00473088"/>
    <w:rsid w:val="004749D9"/>
    <w:rsid w:val="0047602B"/>
    <w:rsid w:val="004777F6"/>
    <w:rsid w:val="00477E34"/>
    <w:rsid w:val="00480798"/>
    <w:rsid w:val="0048148D"/>
    <w:rsid w:val="004825E0"/>
    <w:rsid w:val="00484C93"/>
    <w:rsid w:val="004857F0"/>
    <w:rsid w:val="0048644C"/>
    <w:rsid w:val="004865F1"/>
    <w:rsid w:val="00486D7B"/>
    <w:rsid w:val="0049024D"/>
    <w:rsid w:val="004904DD"/>
    <w:rsid w:val="004948B8"/>
    <w:rsid w:val="0049599F"/>
    <w:rsid w:val="00495EFA"/>
    <w:rsid w:val="004973B5"/>
    <w:rsid w:val="004976B6"/>
    <w:rsid w:val="004A0F68"/>
    <w:rsid w:val="004A1062"/>
    <w:rsid w:val="004A2D6C"/>
    <w:rsid w:val="004A3230"/>
    <w:rsid w:val="004A4431"/>
    <w:rsid w:val="004A5171"/>
    <w:rsid w:val="004A5F48"/>
    <w:rsid w:val="004A6AD6"/>
    <w:rsid w:val="004A709F"/>
    <w:rsid w:val="004A774E"/>
    <w:rsid w:val="004B196C"/>
    <w:rsid w:val="004B273F"/>
    <w:rsid w:val="004B2781"/>
    <w:rsid w:val="004B27F0"/>
    <w:rsid w:val="004B321E"/>
    <w:rsid w:val="004B3421"/>
    <w:rsid w:val="004B4105"/>
    <w:rsid w:val="004B435A"/>
    <w:rsid w:val="004B4E2A"/>
    <w:rsid w:val="004B6930"/>
    <w:rsid w:val="004B6A5D"/>
    <w:rsid w:val="004C0094"/>
    <w:rsid w:val="004C0702"/>
    <w:rsid w:val="004C0C2B"/>
    <w:rsid w:val="004C2006"/>
    <w:rsid w:val="004C205D"/>
    <w:rsid w:val="004C429E"/>
    <w:rsid w:val="004C5093"/>
    <w:rsid w:val="004C563D"/>
    <w:rsid w:val="004C7A15"/>
    <w:rsid w:val="004D17F4"/>
    <w:rsid w:val="004D1F28"/>
    <w:rsid w:val="004D24AB"/>
    <w:rsid w:val="004D25F9"/>
    <w:rsid w:val="004D28B0"/>
    <w:rsid w:val="004D2AD2"/>
    <w:rsid w:val="004D2E6D"/>
    <w:rsid w:val="004D3378"/>
    <w:rsid w:val="004D4572"/>
    <w:rsid w:val="004D46F7"/>
    <w:rsid w:val="004D4A24"/>
    <w:rsid w:val="004D54AB"/>
    <w:rsid w:val="004D565A"/>
    <w:rsid w:val="004D5CA5"/>
    <w:rsid w:val="004D5E32"/>
    <w:rsid w:val="004D6494"/>
    <w:rsid w:val="004D7602"/>
    <w:rsid w:val="004D7859"/>
    <w:rsid w:val="004D7E27"/>
    <w:rsid w:val="004E0C62"/>
    <w:rsid w:val="004E1DFA"/>
    <w:rsid w:val="004E3A6D"/>
    <w:rsid w:val="004E3FAD"/>
    <w:rsid w:val="004E45FE"/>
    <w:rsid w:val="004E495D"/>
    <w:rsid w:val="004E4B6C"/>
    <w:rsid w:val="004E509D"/>
    <w:rsid w:val="004F01D6"/>
    <w:rsid w:val="004F0E3F"/>
    <w:rsid w:val="004F1CD9"/>
    <w:rsid w:val="004F3F95"/>
    <w:rsid w:val="004F50EA"/>
    <w:rsid w:val="004F6AE9"/>
    <w:rsid w:val="004F6D9D"/>
    <w:rsid w:val="004F79EE"/>
    <w:rsid w:val="00500076"/>
    <w:rsid w:val="00500503"/>
    <w:rsid w:val="00500FB0"/>
    <w:rsid w:val="005013B3"/>
    <w:rsid w:val="005018EC"/>
    <w:rsid w:val="00502F4E"/>
    <w:rsid w:val="00503168"/>
    <w:rsid w:val="00503958"/>
    <w:rsid w:val="00504C2E"/>
    <w:rsid w:val="00505150"/>
    <w:rsid w:val="005051ED"/>
    <w:rsid w:val="00505803"/>
    <w:rsid w:val="00507B1D"/>
    <w:rsid w:val="00510313"/>
    <w:rsid w:val="00511230"/>
    <w:rsid w:val="005115B8"/>
    <w:rsid w:val="00512587"/>
    <w:rsid w:val="00514956"/>
    <w:rsid w:val="00514C8F"/>
    <w:rsid w:val="00515462"/>
    <w:rsid w:val="0051572A"/>
    <w:rsid w:val="0051581B"/>
    <w:rsid w:val="00515FC4"/>
    <w:rsid w:val="005161F8"/>
    <w:rsid w:val="00516C31"/>
    <w:rsid w:val="005172B5"/>
    <w:rsid w:val="00520097"/>
    <w:rsid w:val="005208C9"/>
    <w:rsid w:val="00521685"/>
    <w:rsid w:val="00523018"/>
    <w:rsid w:val="005233D4"/>
    <w:rsid w:val="00523781"/>
    <w:rsid w:val="00523F8B"/>
    <w:rsid w:val="00526F68"/>
    <w:rsid w:val="00527F64"/>
    <w:rsid w:val="0053003E"/>
    <w:rsid w:val="00530A76"/>
    <w:rsid w:val="00531BE2"/>
    <w:rsid w:val="005326A7"/>
    <w:rsid w:val="00532C11"/>
    <w:rsid w:val="005345CD"/>
    <w:rsid w:val="00534694"/>
    <w:rsid w:val="00534C64"/>
    <w:rsid w:val="00534F65"/>
    <w:rsid w:val="00536720"/>
    <w:rsid w:val="00536770"/>
    <w:rsid w:val="00537AC9"/>
    <w:rsid w:val="0054004A"/>
    <w:rsid w:val="005400F7"/>
    <w:rsid w:val="0054014E"/>
    <w:rsid w:val="00540ADD"/>
    <w:rsid w:val="00540B2C"/>
    <w:rsid w:val="00541118"/>
    <w:rsid w:val="0054325D"/>
    <w:rsid w:val="00545A4C"/>
    <w:rsid w:val="0054631E"/>
    <w:rsid w:val="005477D3"/>
    <w:rsid w:val="00547F60"/>
    <w:rsid w:val="005511B5"/>
    <w:rsid w:val="00551F69"/>
    <w:rsid w:val="00552265"/>
    <w:rsid w:val="00553710"/>
    <w:rsid w:val="00555270"/>
    <w:rsid w:val="00556932"/>
    <w:rsid w:val="00557420"/>
    <w:rsid w:val="005579F9"/>
    <w:rsid w:val="00557CC7"/>
    <w:rsid w:val="00560419"/>
    <w:rsid w:val="005606CC"/>
    <w:rsid w:val="00560BDD"/>
    <w:rsid w:val="00561213"/>
    <w:rsid w:val="0056156C"/>
    <w:rsid w:val="00561A93"/>
    <w:rsid w:val="00562252"/>
    <w:rsid w:val="00563C25"/>
    <w:rsid w:val="0056496E"/>
    <w:rsid w:val="0056659A"/>
    <w:rsid w:val="0056663D"/>
    <w:rsid w:val="005670FD"/>
    <w:rsid w:val="00567F16"/>
    <w:rsid w:val="0057112D"/>
    <w:rsid w:val="00571D43"/>
    <w:rsid w:val="005729E0"/>
    <w:rsid w:val="005733FD"/>
    <w:rsid w:val="005738F7"/>
    <w:rsid w:val="00574154"/>
    <w:rsid w:val="00574726"/>
    <w:rsid w:val="00575BE7"/>
    <w:rsid w:val="00577083"/>
    <w:rsid w:val="005774CA"/>
    <w:rsid w:val="005776E8"/>
    <w:rsid w:val="005777D5"/>
    <w:rsid w:val="00577E56"/>
    <w:rsid w:val="00580902"/>
    <w:rsid w:val="005817E3"/>
    <w:rsid w:val="00581F36"/>
    <w:rsid w:val="00583109"/>
    <w:rsid w:val="00583EA1"/>
    <w:rsid w:val="00584957"/>
    <w:rsid w:val="00585318"/>
    <w:rsid w:val="00586954"/>
    <w:rsid w:val="00586AF4"/>
    <w:rsid w:val="00587219"/>
    <w:rsid w:val="005874D7"/>
    <w:rsid w:val="00587919"/>
    <w:rsid w:val="00590541"/>
    <w:rsid w:val="00590D8F"/>
    <w:rsid w:val="00591B15"/>
    <w:rsid w:val="00591DFA"/>
    <w:rsid w:val="00591E6A"/>
    <w:rsid w:val="005932A0"/>
    <w:rsid w:val="00595C8F"/>
    <w:rsid w:val="00596AD0"/>
    <w:rsid w:val="00596C15"/>
    <w:rsid w:val="00597380"/>
    <w:rsid w:val="005A17BF"/>
    <w:rsid w:val="005A21E8"/>
    <w:rsid w:val="005A24E7"/>
    <w:rsid w:val="005A33B1"/>
    <w:rsid w:val="005A379B"/>
    <w:rsid w:val="005A478B"/>
    <w:rsid w:val="005A484E"/>
    <w:rsid w:val="005A53F9"/>
    <w:rsid w:val="005A56BB"/>
    <w:rsid w:val="005A6A39"/>
    <w:rsid w:val="005A74D8"/>
    <w:rsid w:val="005B07D5"/>
    <w:rsid w:val="005B0B7A"/>
    <w:rsid w:val="005B1122"/>
    <w:rsid w:val="005B1181"/>
    <w:rsid w:val="005B1A3F"/>
    <w:rsid w:val="005B2732"/>
    <w:rsid w:val="005B2918"/>
    <w:rsid w:val="005B35A4"/>
    <w:rsid w:val="005B4031"/>
    <w:rsid w:val="005B4E9A"/>
    <w:rsid w:val="005B54B3"/>
    <w:rsid w:val="005B6C4B"/>
    <w:rsid w:val="005B741A"/>
    <w:rsid w:val="005B76EE"/>
    <w:rsid w:val="005C025F"/>
    <w:rsid w:val="005C0DB7"/>
    <w:rsid w:val="005C1839"/>
    <w:rsid w:val="005C1DCF"/>
    <w:rsid w:val="005C2574"/>
    <w:rsid w:val="005C469E"/>
    <w:rsid w:val="005C47D0"/>
    <w:rsid w:val="005C4B5E"/>
    <w:rsid w:val="005C607E"/>
    <w:rsid w:val="005C7643"/>
    <w:rsid w:val="005C76CE"/>
    <w:rsid w:val="005D0597"/>
    <w:rsid w:val="005D0AB5"/>
    <w:rsid w:val="005D133A"/>
    <w:rsid w:val="005D2671"/>
    <w:rsid w:val="005D28D4"/>
    <w:rsid w:val="005D38B5"/>
    <w:rsid w:val="005D4CBA"/>
    <w:rsid w:val="005D4EF0"/>
    <w:rsid w:val="005D5E65"/>
    <w:rsid w:val="005D6B8D"/>
    <w:rsid w:val="005D6D4F"/>
    <w:rsid w:val="005E070E"/>
    <w:rsid w:val="005E1B55"/>
    <w:rsid w:val="005E1F86"/>
    <w:rsid w:val="005E2D87"/>
    <w:rsid w:val="005E573A"/>
    <w:rsid w:val="005E67BF"/>
    <w:rsid w:val="005E7494"/>
    <w:rsid w:val="005E74AE"/>
    <w:rsid w:val="005E7F23"/>
    <w:rsid w:val="005F0A3C"/>
    <w:rsid w:val="005F0A82"/>
    <w:rsid w:val="005F1346"/>
    <w:rsid w:val="005F13E0"/>
    <w:rsid w:val="005F140B"/>
    <w:rsid w:val="005F1963"/>
    <w:rsid w:val="005F1991"/>
    <w:rsid w:val="005F2482"/>
    <w:rsid w:val="005F387A"/>
    <w:rsid w:val="005F3DEA"/>
    <w:rsid w:val="005F475A"/>
    <w:rsid w:val="005F4A89"/>
    <w:rsid w:val="005F5A65"/>
    <w:rsid w:val="005F5F96"/>
    <w:rsid w:val="005F60B3"/>
    <w:rsid w:val="005F6F0F"/>
    <w:rsid w:val="005F76A2"/>
    <w:rsid w:val="005F7710"/>
    <w:rsid w:val="005F79D0"/>
    <w:rsid w:val="005F7D17"/>
    <w:rsid w:val="005F7F00"/>
    <w:rsid w:val="00600B16"/>
    <w:rsid w:val="006011A9"/>
    <w:rsid w:val="0060207B"/>
    <w:rsid w:val="0060318B"/>
    <w:rsid w:val="0060335F"/>
    <w:rsid w:val="00604068"/>
    <w:rsid w:val="006054D7"/>
    <w:rsid w:val="006067A1"/>
    <w:rsid w:val="00607386"/>
    <w:rsid w:val="00607BF0"/>
    <w:rsid w:val="0061003F"/>
    <w:rsid w:val="00612233"/>
    <w:rsid w:val="006131FD"/>
    <w:rsid w:val="0061493F"/>
    <w:rsid w:val="006149DD"/>
    <w:rsid w:val="0061512E"/>
    <w:rsid w:val="0061601C"/>
    <w:rsid w:val="006169FD"/>
    <w:rsid w:val="00617276"/>
    <w:rsid w:val="00620242"/>
    <w:rsid w:val="00620555"/>
    <w:rsid w:val="00621836"/>
    <w:rsid w:val="00621BE3"/>
    <w:rsid w:val="006228F4"/>
    <w:rsid w:val="00622D71"/>
    <w:rsid w:val="0062353A"/>
    <w:rsid w:val="00626571"/>
    <w:rsid w:val="00627FD0"/>
    <w:rsid w:val="00631177"/>
    <w:rsid w:val="00634297"/>
    <w:rsid w:val="00635658"/>
    <w:rsid w:val="006361C6"/>
    <w:rsid w:val="00636758"/>
    <w:rsid w:val="006376C3"/>
    <w:rsid w:val="00640070"/>
    <w:rsid w:val="0064155D"/>
    <w:rsid w:val="00641B59"/>
    <w:rsid w:val="00641C7B"/>
    <w:rsid w:val="006424F2"/>
    <w:rsid w:val="0064451B"/>
    <w:rsid w:val="0064651E"/>
    <w:rsid w:val="00646F63"/>
    <w:rsid w:val="00647170"/>
    <w:rsid w:val="0064790B"/>
    <w:rsid w:val="00647B05"/>
    <w:rsid w:val="00650907"/>
    <w:rsid w:val="00650DDA"/>
    <w:rsid w:val="0065116B"/>
    <w:rsid w:val="0065122E"/>
    <w:rsid w:val="006514B6"/>
    <w:rsid w:val="00651939"/>
    <w:rsid w:val="00651FFB"/>
    <w:rsid w:val="006526A4"/>
    <w:rsid w:val="00652AA3"/>
    <w:rsid w:val="006541FE"/>
    <w:rsid w:val="00654335"/>
    <w:rsid w:val="00654A47"/>
    <w:rsid w:val="0065600D"/>
    <w:rsid w:val="00656998"/>
    <w:rsid w:val="00657414"/>
    <w:rsid w:val="00657CB2"/>
    <w:rsid w:val="00661597"/>
    <w:rsid w:val="0066352B"/>
    <w:rsid w:val="00663773"/>
    <w:rsid w:val="006640F9"/>
    <w:rsid w:val="0066452B"/>
    <w:rsid w:val="0066669A"/>
    <w:rsid w:val="00666AB9"/>
    <w:rsid w:val="006711C0"/>
    <w:rsid w:val="006714D1"/>
    <w:rsid w:val="006715FF"/>
    <w:rsid w:val="00672123"/>
    <w:rsid w:val="00673804"/>
    <w:rsid w:val="00673BE4"/>
    <w:rsid w:val="00673ECE"/>
    <w:rsid w:val="006743A6"/>
    <w:rsid w:val="006751B5"/>
    <w:rsid w:val="00676F7A"/>
    <w:rsid w:val="00680D8F"/>
    <w:rsid w:val="0068173C"/>
    <w:rsid w:val="006823BC"/>
    <w:rsid w:val="00682BD1"/>
    <w:rsid w:val="0068347C"/>
    <w:rsid w:val="0068375B"/>
    <w:rsid w:val="00683900"/>
    <w:rsid w:val="00683B60"/>
    <w:rsid w:val="00683D23"/>
    <w:rsid w:val="006860E9"/>
    <w:rsid w:val="006861E6"/>
    <w:rsid w:val="006865D0"/>
    <w:rsid w:val="00690744"/>
    <w:rsid w:val="00690D05"/>
    <w:rsid w:val="00690D33"/>
    <w:rsid w:val="00691A7B"/>
    <w:rsid w:val="00693769"/>
    <w:rsid w:val="00693EBA"/>
    <w:rsid w:val="00694505"/>
    <w:rsid w:val="006945EA"/>
    <w:rsid w:val="00694BF9"/>
    <w:rsid w:val="006950DE"/>
    <w:rsid w:val="0069518C"/>
    <w:rsid w:val="00696085"/>
    <w:rsid w:val="00697ADA"/>
    <w:rsid w:val="006A0B64"/>
    <w:rsid w:val="006A0DCE"/>
    <w:rsid w:val="006A1076"/>
    <w:rsid w:val="006A1CBB"/>
    <w:rsid w:val="006A1FAC"/>
    <w:rsid w:val="006A2D70"/>
    <w:rsid w:val="006A36A9"/>
    <w:rsid w:val="006A3FD4"/>
    <w:rsid w:val="006A64AF"/>
    <w:rsid w:val="006A7054"/>
    <w:rsid w:val="006A7AD5"/>
    <w:rsid w:val="006B0DC7"/>
    <w:rsid w:val="006B1661"/>
    <w:rsid w:val="006B28DB"/>
    <w:rsid w:val="006B31BE"/>
    <w:rsid w:val="006B40D1"/>
    <w:rsid w:val="006B4251"/>
    <w:rsid w:val="006B4931"/>
    <w:rsid w:val="006B6173"/>
    <w:rsid w:val="006B65DB"/>
    <w:rsid w:val="006B667C"/>
    <w:rsid w:val="006B74F1"/>
    <w:rsid w:val="006B7B8C"/>
    <w:rsid w:val="006C1C0B"/>
    <w:rsid w:val="006C23D1"/>
    <w:rsid w:val="006C4CF1"/>
    <w:rsid w:val="006C55B4"/>
    <w:rsid w:val="006C5948"/>
    <w:rsid w:val="006C5E80"/>
    <w:rsid w:val="006C660C"/>
    <w:rsid w:val="006C7E4E"/>
    <w:rsid w:val="006D0AE6"/>
    <w:rsid w:val="006D2375"/>
    <w:rsid w:val="006D4E6A"/>
    <w:rsid w:val="006D5858"/>
    <w:rsid w:val="006D611E"/>
    <w:rsid w:val="006D7EF9"/>
    <w:rsid w:val="006D7FC7"/>
    <w:rsid w:val="006E016D"/>
    <w:rsid w:val="006E0941"/>
    <w:rsid w:val="006E0AA4"/>
    <w:rsid w:val="006E0B80"/>
    <w:rsid w:val="006E1F7B"/>
    <w:rsid w:val="006E293B"/>
    <w:rsid w:val="006E2F29"/>
    <w:rsid w:val="006E39C5"/>
    <w:rsid w:val="006E4B05"/>
    <w:rsid w:val="006E4D85"/>
    <w:rsid w:val="006E66EE"/>
    <w:rsid w:val="006E758B"/>
    <w:rsid w:val="006E75D7"/>
    <w:rsid w:val="006F08D9"/>
    <w:rsid w:val="006F0A63"/>
    <w:rsid w:val="006F1C26"/>
    <w:rsid w:val="006F1C4A"/>
    <w:rsid w:val="006F206C"/>
    <w:rsid w:val="006F24E1"/>
    <w:rsid w:val="006F2F21"/>
    <w:rsid w:val="006F3206"/>
    <w:rsid w:val="006F6464"/>
    <w:rsid w:val="006F7150"/>
    <w:rsid w:val="006F728E"/>
    <w:rsid w:val="006F7491"/>
    <w:rsid w:val="006F7AFF"/>
    <w:rsid w:val="007031D5"/>
    <w:rsid w:val="00704036"/>
    <w:rsid w:val="00704206"/>
    <w:rsid w:val="007048E1"/>
    <w:rsid w:val="00704905"/>
    <w:rsid w:val="00706592"/>
    <w:rsid w:val="007066B3"/>
    <w:rsid w:val="00706CCF"/>
    <w:rsid w:val="00707D40"/>
    <w:rsid w:val="00710AEE"/>
    <w:rsid w:val="00710F59"/>
    <w:rsid w:val="00711481"/>
    <w:rsid w:val="00711E1E"/>
    <w:rsid w:val="00712B0D"/>
    <w:rsid w:val="00713002"/>
    <w:rsid w:val="007136D5"/>
    <w:rsid w:val="0071446A"/>
    <w:rsid w:val="007148DE"/>
    <w:rsid w:val="00715333"/>
    <w:rsid w:val="00717D79"/>
    <w:rsid w:val="00720A65"/>
    <w:rsid w:val="00721C30"/>
    <w:rsid w:val="00722167"/>
    <w:rsid w:val="00724C81"/>
    <w:rsid w:val="007257F1"/>
    <w:rsid w:val="00726006"/>
    <w:rsid w:val="0072736E"/>
    <w:rsid w:val="007275B5"/>
    <w:rsid w:val="00730535"/>
    <w:rsid w:val="00730962"/>
    <w:rsid w:val="00730D01"/>
    <w:rsid w:val="00732BD2"/>
    <w:rsid w:val="0073321D"/>
    <w:rsid w:val="00734D71"/>
    <w:rsid w:val="00734F2B"/>
    <w:rsid w:val="00735083"/>
    <w:rsid w:val="00735103"/>
    <w:rsid w:val="00735965"/>
    <w:rsid w:val="00735A62"/>
    <w:rsid w:val="00735CD9"/>
    <w:rsid w:val="00736A32"/>
    <w:rsid w:val="00740077"/>
    <w:rsid w:val="007410E3"/>
    <w:rsid w:val="0074151C"/>
    <w:rsid w:val="007435B1"/>
    <w:rsid w:val="00744419"/>
    <w:rsid w:val="00744726"/>
    <w:rsid w:val="00747708"/>
    <w:rsid w:val="00747F9B"/>
    <w:rsid w:val="00750006"/>
    <w:rsid w:val="007501B7"/>
    <w:rsid w:val="00751784"/>
    <w:rsid w:val="00751FB2"/>
    <w:rsid w:val="0075219F"/>
    <w:rsid w:val="00752864"/>
    <w:rsid w:val="00753BB4"/>
    <w:rsid w:val="00753E9E"/>
    <w:rsid w:val="007551A8"/>
    <w:rsid w:val="00756C80"/>
    <w:rsid w:val="00757170"/>
    <w:rsid w:val="00757822"/>
    <w:rsid w:val="007601D7"/>
    <w:rsid w:val="00760331"/>
    <w:rsid w:val="0076166B"/>
    <w:rsid w:val="00761C21"/>
    <w:rsid w:val="00762BCF"/>
    <w:rsid w:val="00763B8A"/>
    <w:rsid w:val="00763F6F"/>
    <w:rsid w:val="00764826"/>
    <w:rsid w:val="007650B9"/>
    <w:rsid w:val="00766834"/>
    <w:rsid w:val="00766A95"/>
    <w:rsid w:val="00766AB7"/>
    <w:rsid w:val="00766E09"/>
    <w:rsid w:val="007677C9"/>
    <w:rsid w:val="00767D68"/>
    <w:rsid w:val="00767E9E"/>
    <w:rsid w:val="007702F7"/>
    <w:rsid w:val="00770AA3"/>
    <w:rsid w:val="00770C07"/>
    <w:rsid w:val="00773A9F"/>
    <w:rsid w:val="007749FB"/>
    <w:rsid w:val="007750C5"/>
    <w:rsid w:val="007760DA"/>
    <w:rsid w:val="00776E52"/>
    <w:rsid w:val="00780771"/>
    <w:rsid w:val="00780CDA"/>
    <w:rsid w:val="00780E84"/>
    <w:rsid w:val="007815E0"/>
    <w:rsid w:val="00781F95"/>
    <w:rsid w:val="007823B6"/>
    <w:rsid w:val="00782FF1"/>
    <w:rsid w:val="0078311D"/>
    <w:rsid w:val="007835F1"/>
    <w:rsid w:val="00783B0C"/>
    <w:rsid w:val="00783DFE"/>
    <w:rsid w:val="00784073"/>
    <w:rsid w:val="00784623"/>
    <w:rsid w:val="0078496A"/>
    <w:rsid w:val="00785797"/>
    <w:rsid w:val="00787DA2"/>
    <w:rsid w:val="00791872"/>
    <w:rsid w:val="00792AB7"/>
    <w:rsid w:val="00792E6E"/>
    <w:rsid w:val="00792ED9"/>
    <w:rsid w:val="0079358B"/>
    <w:rsid w:val="00793F90"/>
    <w:rsid w:val="00794A9D"/>
    <w:rsid w:val="0079615C"/>
    <w:rsid w:val="007968FF"/>
    <w:rsid w:val="00796A46"/>
    <w:rsid w:val="00797539"/>
    <w:rsid w:val="00797ADA"/>
    <w:rsid w:val="007A075E"/>
    <w:rsid w:val="007A0FB3"/>
    <w:rsid w:val="007A13F6"/>
    <w:rsid w:val="007A14CE"/>
    <w:rsid w:val="007A17C0"/>
    <w:rsid w:val="007A20BD"/>
    <w:rsid w:val="007A243E"/>
    <w:rsid w:val="007A3680"/>
    <w:rsid w:val="007A4228"/>
    <w:rsid w:val="007A49F7"/>
    <w:rsid w:val="007A6203"/>
    <w:rsid w:val="007A6EE0"/>
    <w:rsid w:val="007A7948"/>
    <w:rsid w:val="007B022E"/>
    <w:rsid w:val="007B08CC"/>
    <w:rsid w:val="007B0AB2"/>
    <w:rsid w:val="007B13FE"/>
    <w:rsid w:val="007B1D6C"/>
    <w:rsid w:val="007B293D"/>
    <w:rsid w:val="007B2BEE"/>
    <w:rsid w:val="007B3F8A"/>
    <w:rsid w:val="007B42C9"/>
    <w:rsid w:val="007B54BA"/>
    <w:rsid w:val="007B6046"/>
    <w:rsid w:val="007C027A"/>
    <w:rsid w:val="007C072B"/>
    <w:rsid w:val="007C1692"/>
    <w:rsid w:val="007C293F"/>
    <w:rsid w:val="007C2A16"/>
    <w:rsid w:val="007C2F6D"/>
    <w:rsid w:val="007C347F"/>
    <w:rsid w:val="007C3D2D"/>
    <w:rsid w:val="007C492A"/>
    <w:rsid w:val="007C500B"/>
    <w:rsid w:val="007C57D4"/>
    <w:rsid w:val="007C7799"/>
    <w:rsid w:val="007D05DD"/>
    <w:rsid w:val="007D0F90"/>
    <w:rsid w:val="007D394F"/>
    <w:rsid w:val="007D3A25"/>
    <w:rsid w:val="007D3DAF"/>
    <w:rsid w:val="007D4D18"/>
    <w:rsid w:val="007D66E4"/>
    <w:rsid w:val="007E008A"/>
    <w:rsid w:val="007E0407"/>
    <w:rsid w:val="007E0BF4"/>
    <w:rsid w:val="007E0C17"/>
    <w:rsid w:val="007E1633"/>
    <w:rsid w:val="007E4915"/>
    <w:rsid w:val="007E5098"/>
    <w:rsid w:val="007E5137"/>
    <w:rsid w:val="007E53FC"/>
    <w:rsid w:val="007E57ED"/>
    <w:rsid w:val="007E593D"/>
    <w:rsid w:val="007E6092"/>
    <w:rsid w:val="007E653E"/>
    <w:rsid w:val="007E6C0B"/>
    <w:rsid w:val="007E6EF3"/>
    <w:rsid w:val="007E6F2E"/>
    <w:rsid w:val="007E71F5"/>
    <w:rsid w:val="007E75FC"/>
    <w:rsid w:val="007F0D7F"/>
    <w:rsid w:val="007F196C"/>
    <w:rsid w:val="007F2190"/>
    <w:rsid w:val="007F340B"/>
    <w:rsid w:val="007F3615"/>
    <w:rsid w:val="007F43C5"/>
    <w:rsid w:val="007F4CFE"/>
    <w:rsid w:val="007F4D37"/>
    <w:rsid w:val="007F5752"/>
    <w:rsid w:val="007F5B85"/>
    <w:rsid w:val="007F6704"/>
    <w:rsid w:val="007F6875"/>
    <w:rsid w:val="007F6BDC"/>
    <w:rsid w:val="007F6CB2"/>
    <w:rsid w:val="007F7F19"/>
    <w:rsid w:val="00800E7A"/>
    <w:rsid w:val="00800F05"/>
    <w:rsid w:val="00801048"/>
    <w:rsid w:val="008018EB"/>
    <w:rsid w:val="008019DB"/>
    <w:rsid w:val="0080209B"/>
    <w:rsid w:val="008025EC"/>
    <w:rsid w:val="0080406E"/>
    <w:rsid w:val="0080598F"/>
    <w:rsid w:val="00806636"/>
    <w:rsid w:val="00806C1C"/>
    <w:rsid w:val="00810660"/>
    <w:rsid w:val="00811546"/>
    <w:rsid w:val="00813792"/>
    <w:rsid w:val="00814235"/>
    <w:rsid w:val="00814909"/>
    <w:rsid w:val="008160B4"/>
    <w:rsid w:val="0081622D"/>
    <w:rsid w:val="008162E2"/>
    <w:rsid w:val="00817117"/>
    <w:rsid w:val="00817707"/>
    <w:rsid w:val="00817AC1"/>
    <w:rsid w:val="00820D14"/>
    <w:rsid w:val="00822018"/>
    <w:rsid w:val="00822A71"/>
    <w:rsid w:val="00823137"/>
    <w:rsid w:val="008234CA"/>
    <w:rsid w:val="00826486"/>
    <w:rsid w:val="00826B8A"/>
    <w:rsid w:val="00826CE7"/>
    <w:rsid w:val="00827AAD"/>
    <w:rsid w:val="00831400"/>
    <w:rsid w:val="00831727"/>
    <w:rsid w:val="00832FA8"/>
    <w:rsid w:val="008339B6"/>
    <w:rsid w:val="00833FFD"/>
    <w:rsid w:val="0083488A"/>
    <w:rsid w:val="00834FA1"/>
    <w:rsid w:val="008354B7"/>
    <w:rsid w:val="008369D0"/>
    <w:rsid w:val="00836E6A"/>
    <w:rsid w:val="00837567"/>
    <w:rsid w:val="00837619"/>
    <w:rsid w:val="00837C11"/>
    <w:rsid w:val="00837C71"/>
    <w:rsid w:val="00840694"/>
    <w:rsid w:val="0084080E"/>
    <w:rsid w:val="00840FF4"/>
    <w:rsid w:val="00841F89"/>
    <w:rsid w:val="00842195"/>
    <w:rsid w:val="00844514"/>
    <w:rsid w:val="008450AA"/>
    <w:rsid w:val="00846EA5"/>
    <w:rsid w:val="00847798"/>
    <w:rsid w:val="00847A25"/>
    <w:rsid w:val="00847EF2"/>
    <w:rsid w:val="008504F6"/>
    <w:rsid w:val="0085088C"/>
    <w:rsid w:val="00852168"/>
    <w:rsid w:val="00852458"/>
    <w:rsid w:val="0085271A"/>
    <w:rsid w:val="008530F3"/>
    <w:rsid w:val="00853432"/>
    <w:rsid w:val="00854616"/>
    <w:rsid w:val="008554F3"/>
    <w:rsid w:val="00856889"/>
    <w:rsid w:val="00856C01"/>
    <w:rsid w:val="0085726A"/>
    <w:rsid w:val="00857458"/>
    <w:rsid w:val="00857D4B"/>
    <w:rsid w:val="008613F8"/>
    <w:rsid w:val="0086263A"/>
    <w:rsid w:val="00862640"/>
    <w:rsid w:val="008628DC"/>
    <w:rsid w:val="00862AEF"/>
    <w:rsid w:val="0086411C"/>
    <w:rsid w:val="00864888"/>
    <w:rsid w:val="00864C9E"/>
    <w:rsid w:val="00865B88"/>
    <w:rsid w:val="00866FB8"/>
    <w:rsid w:val="00867DA8"/>
    <w:rsid w:val="00871775"/>
    <w:rsid w:val="0087207F"/>
    <w:rsid w:val="00873134"/>
    <w:rsid w:val="008731A6"/>
    <w:rsid w:val="00874858"/>
    <w:rsid w:val="00874DAC"/>
    <w:rsid w:val="00875BC2"/>
    <w:rsid w:val="00875D00"/>
    <w:rsid w:val="008761A6"/>
    <w:rsid w:val="00876447"/>
    <w:rsid w:val="00877A5D"/>
    <w:rsid w:val="00877AAE"/>
    <w:rsid w:val="008812FE"/>
    <w:rsid w:val="00883456"/>
    <w:rsid w:val="0088392D"/>
    <w:rsid w:val="00883F10"/>
    <w:rsid w:val="008847DC"/>
    <w:rsid w:val="0088690D"/>
    <w:rsid w:val="00886F5A"/>
    <w:rsid w:val="00887289"/>
    <w:rsid w:val="00890329"/>
    <w:rsid w:val="008903DC"/>
    <w:rsid w:val="0089051F"/>
    <w:rsid w:val="008915B8"/>
    <w:rsid w:val="008926E9"/>
    <w:rsid w:val="00892CF4"/>
    <w:rsid w:val="008935A4"/>
    <w:rsid w:val="00893DEB"/>
    <w:rsid w:val="00894A2A"/>
    <w:rsid w:val="008956F3"/>
    <w:rsid w:val="00896E33"/>
    <w:rsid w:val="00896EC1"/>
    <w:rsid w:val="008A0C63"/>
    <w:rsid w:val="008A1A1D"/>
    <w:rsid w:val="008A1B54"/>
    <w:rsid w:val="008A23CA"/>
    <w:rsid w:val="008A2524"/>
    <w:rsid w:val="008A2914"/>
    <w:rsid w:val="008A2C22"/>
    <w:rsid w:val="008A3775"/>
    <w:rsid w:val="008A3A26"/>
    <w:rsid w:val="008A547D"/>
    <w:rsid w:val="008A656C"/>
    <w:rsid w:val="008A7DB8"/>
    <w:rsid w:val="008B0171"/>
    <w:rsid w:val="008B132F"/>
    <w:rsid w:val="008B1725"/>
    <w:rsid w:val="008B1AA7"/>
    <w:rsid w:val="008B2A6A"/>
    <w:rsid w:val="008B2E67"/>
    <w:rsid w:val="008B36FC"/>
    <w:rsid w:val="008B40D3"/>
    <w:rsid w:val="008B4BCB"/>
    <w:rsid w:val="008B5FB6"/>
    <w:rsid w:val="008C3652"/>
    <w:rsid w:val="008C3C41"/>
    <w:rsid w:val="008C3EA4"/>
    <w:rsid w:val="008C4C3D"/>
    <w:rsid w:val="008C5005"/>
    <w:rsid w:val="008C514F"/>
    <w:rsid w:val="008C5E9C"/>
    <w:rsid w:val="008C6BFD"/>
    <w:rsid w:val="008C6C3F"/>
    <w:rsid w:val="008D0EA0"/>
    <w:rsid w:val="008D258C"/>
    <w:rsid w:val="008D274C"/>
    <w:rsid w:val="008D34A3"/>
    <w:rsid w:val="008D34C7"/>
    <w:rsid w:val="008D469D"/>
    <w:rsid w:val="008D4ABD"/>
    <w:rsid w:val="008D65F0"/>
    <w:rsid w:val="008D6621"/>
    <w:rsid w:val="008D6AF1"/>
    <w:rsid w:val="008D7AD7"/>
    <w:rsid w:val="008D7C36"/>
    <w:rsid w:val="008D7EC3"/>
    <w:rsid w:val="008E02A2"/>
    <w:rsid w:val="008E2E90"/>
    <w:rsid w:val="008E3F86"/>
    <w:rsid w:val="008E77DA"/>
    <w:rsid w:val="008F1233"/>
    <w:rsid w:val="008F12B7"/>
    <w:rsid w:val="008F18A9"/>
    <w:rsid w:val="008F2F3A"/>
    <w:rsid w:val="008F4F2E"/>
    <w:rsid w:val="008F5127"/>
    <w:rsid w:val="008F5431"/>
    <w:rsid w:val="008F54E0"/>
    <w:rsid w:val="008F6178"/>
    <w:rsid w:val="008F6288"/>
    <w:rsid w:val="008F7257"/>
    <w:rsid w:val="00901366"/>
    <w:rsid w:val="0090140A"/>
    <w:rsid w:val="00901587"/>
    <w:rsid w:val="009015ED"/>
    <w:rsid w:val="00903398"/>
    <w:rsid w:val="00904F79"/>
    <w:rsid w:val="009050F5"/>
    <w:rsid w:val="009066FD"/>
    <w:rsid w:val="00907670"/>
    <w:rsid w:val="009102FB"/>
    <w:rsid w:val="009104AB"/>
    <w:rsid w:val="00911666"/>
    <w:rsid w:val="009117C4"/>
    <w:rsid w:val="00911E61"/>
    <w:rsid w:val="00912C34"/>
    <w:rsid w:val="0091339F"/>
    <w:rsid w:val="00913BEA"/>
    <w:rsid w:val="009145EC"/>
    <w:rsid w:val="00915ACA"/>
    <w:rsid w:val="00916558"/>
    <w:rsid w:val="009166FA"/>
    <w:rsid w:val="00920836"/>
    <w:rsid w:val="00920BF1"/>
    <w:rsid w:val="0092270E"/>
    <w:rsid w:val="00922DD3"/>
    <w:rsid w:val="0092360E"/>
    <w:rsid w:val="00926892"/>
    <w:rsid w:val="00926FB9"/>
    <w:rsid w:val="00927085"/>
    <w:rsid w:val="0093160E"/>
    <w:rsid w:val="009317F3"/>
    <w:rsid w:val="00932660"/>
    <w:rsid w:val="00932A4F"/>
    <w:rsid w:val="00932EFC"/>
    <w:rsid w:val="00933259"/>
    <w:rsid w:val="00933900"/>
    <w:rsid w:val="00933A52"/>
    <w:rsid w:val="00933D99"/>
    <w:rsid w:val="00935A6C"/>
    <w:rsid w:val="0093634B"/>
    <w:rsid w:val="009367C4"/>
    <w:rsid w:val="0093788F"/>
    <w:rsid w:val="0094218F"/>
    <w:rsid w:val="00943450"/>
    <w:rsid w:val="00943D47"/>
    <w:rsid w:val="00943FE7"/>
    <w:rsid w:val="009446B8"/>
    <w:rsid w:val="00945201"/>
    <w:rsid w:val="0094655A"/>
    <w:rsid w:val="00946701"/>
    <w:rsid w:val="00946AC8"/>
    <w:rsid w:val="00947387"/>
    <w:rsid w:val="00950066"/>
    <w:rsid w:val="009501EE"/>
    <w:rsid w:val="00950FBB"/>
    <w:rsid w:val="009514DF"/>
    <w:rsid w:val="00951EB0"/>
    <w:rsid w:val="009523F8"/>
    <w:rsid w:val="00952655"/>
    <w:rsid w:val="00952B0A"/>
    <w:rsid w:val="00953238"/>
    <w:rsid w:val="0095344A"/>
    <w:rsid w:val="00955E08"/>
    <w:rsid w:val="00956616"/>
    <w:rsid w:val="009573A9"/>
    <w:rsid w:val="00957EFE"/>
    <w:rsid w:val="0096078C"/>
    <w:rsid w:val="009608F1"/>
    <w:rsid w:val="00960E36"/>
    <w:rsid w:val="00961E40"/>
    <w:rsid w:val="00962140"/>
    <w:rsid w:val="00962D10"/>
    <w:rsid w:val="00962D3C"/>
    <w:rsid w:val="0096308D"/>
    <w:rsid w:val="00963365"/>
    <w:rsid w:val="00963546"/>
    <w:rsid w:val="00964571"/>
    <w:rsid w:val="009646D9"/>
    <w:rsid w:val="009649E8"/>
    <w:rsid w:val="00965FAB"/>
    <w:rsid w:val="00966E5D"/>
    <w:rsid w:val="00970428"/>
    <w:rsid w:val="0097137C"/>
    <w:rsid w:val="00971400"/>
    <w:rsid w:val="009718F0"/>
    <w:rsid w:val="009767D8"/>
    <w:rsid w:val="00976B75"/>
    <w:rsid w:val="009777A4"/>
    <w:rsid w:val="009800D9"/>
    <w:rsid w:val="00980198"/>
    <w:rsid w:val="009803DE"/>
    <w:rsid w:val="009805AD"/>
    <w:rsid w:val="009805CE"/>
    <w:rsid w:val="00981390"/>
    <w:rsid w:val="009817CA"/>
    <w:rsid w:val="00981956"/>
    <w:rsid w:val="00981964"/>
    <w:rsid w:val="00982AEA"/>
    <w:rsid w:val="009837B9"/>
    <w:rsid w:val="009838C9"/>
    <w:rsid w:val="00985931"/>
    <w:rsid w:val="009860F2"/>
    <w:rsid w:val="009875B2"/>
    <w:rsid w:val="0098771A"/>
    <w:rsid w:val="00987ABF"/>
    <w:rsid w:val="00991248"/>
    <w:rsid w:val="0099141A"/>
    <w:rsid w:val="0099191A"/>
    <w:rsid w:val="00991ABF"/>
    <w:rsid w:val="009923AC"/>
    <w:rsid w:val="009926C8"/>
    <w:rsid w:val="009958B7"/>
    <w:rsid w:val="009962B4"/>
    <w:rsid w:val="009977C9"/>
    <w:rsid w:val="009A04F2"/>
    <w:rsid w:val="009A07CE"/>
    <w:rsid w:val="009A1A1F"/>
    <w:rsid w:val="009A2361"/>
    <w:rsid w:val="009A2831"/>
    <w:rsid w:val="009A2B2D"/>
    <w:rsid w:val="009A313F"/>
    <w:rsid w:val="009A3DC5"/>
    <w:rsid w:val="009A45DC"/>
    <w:rsid w:val="009A4860"/>
    <w:rsid w:val="009A4DA2"/>
    <w:rsid w:val="009A6055"/>
    <w:rsid w:val="009B10CE"/>
    <w:rsid w:val="009B120E"/>
    <w:rsid w:val="009B1A55"/>
    <w:rsid w:val="009B2E78"/>
    <w:rsid w:val="009B3265"/>
    <w:rsid w:val="009B377D"/>
    <w:rsid w:val="009B3B61"/>
    <w:rsid w:val="009B517B"/>
    <w:rsid w:val="009B5A30"/>
    <w:rsid w:val="009B5E48"/>
    <w:rsid w:val="009C1A33"/>
    <w:rsid w:val="009C289C"/>
    <w:rsid w:val="009C3CF4"/>
    <w:rsid w:val="009C4AF9"/>
    <w:rsid w:val="009C56AA"/>
    <w:rsid w:val="009C6054"/>
    <w:rsid w:val="009C6F1C"/>
    <w:rsid w:val="009C76E8"/>
    <w:rsid w:val="009D082E"/>
    <w:rsid w:val="009D19AB"/>
    <w:rsid w:val="009D20E2"/>
    <w:rsid w:val="009D2574"/>
    <w:rsid w:val="009D2840"/>
    <w:rsid w:val="009D374B"/>
    <w:rsid w:val="009D5920"/>
    <w:rsid w:val="009D5D2D"/>
    <w:rsid w:val="009D6128"/>
    <w:rsid w:val="009D6610"/>
    <w:rsid w:val="009D762B"/>
    <w:rsid w:val="009E4060"/>
    <w:rsid w:val="009E4E3A"/>
    <w:rsid w:val="009E5AAA"/>
    <w:rsid w:val="009F014C"/>
    <w:rsid w:val="009F1EA6"/>
    <w:rsid w:val="009F1FC4"/>
    <w:rsid w:val="009F234D"/>
    <w:rsid w:val="009F25DB"/>
    <w:rsid w:val="009F4714"/>
    <w:rsid w:val="009F4949"/>
    <w:rsid w:val="009F4BA0"/>
    <w:rsid w:val="009F50A3"/>
    <w:rsid w:val="009F5366"/>
    <w:rsid w:val="009F5825"/>
    <w:rsid w:val="009F5DE7"/>
    <w:rsid w:val="009F7281"/>
    <w:rsid w:val="009F741B"/>
    <w:rsid w:val="009F7A1E"/>
    <w:rsid w:val="00A0011C"/>
    <w:rsid w:val="00A00F4A"/>
    <w:rsid w:val="00A07340"/>
    <w:rsid w:val="00A0779B"/>
    <w:rsid w:val="00A1038D"/>
    <w:rsid w:val="00A10470"/>
    <w:rsid w:val="00A10939"/>
    <w:rsid w:val="00A1204D"/>
    <w:rsid w:val="00A127F3"/>
    <w:rsid w:val="00A13081"/>
    <w:rsid w:val="00A13487"/>
    <w:rsid w:val="00A135C6"/>
    <w:rsid w:val="00A13B5C"/>
    <w:rsid w:val="00A1501D"/>
    <w:rsid w:val="00A15C74"/>
    <w:rsid w:val="00A17339"/>
    <w:rsid w:val="00A20537"/>
    <w:rsid w:val="00A21186"/>
    <w:rsid w:val="00A212DD"/>
    <w:rsid w:val="00A21328"/>
    <w:rsid w:val="00A22D6B"/>
    <w:rsid w:val="00A2537A"/>
    <w:rsid w:val="00A25E48"/>
    <w:rsid w:val="00A25E7D"/>
    <w:rsid w:val="00A26FDB"/>
    <w:rsid w:val="00A27311"/>
    <w:rsid w:val="00A31105"/>
    <w:rsid w:val="00A33430"/>
    <w:rsid w:val="00A338BD"/>
    <w:rsid w:val="00A33B53"/>
    <w:rsid w:val="00A34104"/>
    <w:rsid w:val="00A344DB"/>
    <w:rsid w:val="00A34906"/>
    <w:rsid w:val="00A34E06"/>
    <w:rsid w:val="00A35C6D"/>
    <w:rsid w:val="00A36539"/>
    <w:rsid w:val="00A36D00"/>
    <w:rsid w:val="00A37193"/>
    <w:rsid w:val="00A37D84"/>
    <w:rsid w:val="00A40A3E"/>
    <w:rsid w:val="00A41CDF"/>
    <w:rsid w:val="00A42C6E"/>
    <w:rsid w:val="00A439AC"/>
    <w:rsid w:val="00A43F8D"/>
    <w:rsid w:val="00A46058"/>
    <w:rsid w:val="00A46261"/>
    <w:rsid w:val="00A46326"/>
    <w:rsid w:val="00A46933"/>
    <w:rsid w:val="00A46A91"/>
    <w:rsid w:val="00A471B3"/>
    <w:rsid w:val="00A4765F"/>
    <w:rsid w:val="00A50757"/>
    <w:rsid w:val="00A5076A"/>
    <w:rsid w:val="00A514B6"/>
    <w:rsid w:val="00A51BDD"/>
    <w:rsid w:val="00A52282"/>
    <w:rsid w:val="00A5396B"/>
    <w:rsid w:val="00A55944"/>
    <w:rsid w:val="00A55AAF"/>
    <w:rsid w:val="00A57111"/>
    <w:rsid w:val="00A60673"/>
    <w:rsid w:val="00A615F7"/>
    <w:rsid w:val="00A61E8A"/>
    <w:rsid w:val="00A62014"/>
    <w:rsid w:val="00A623D7"/>
    <w:rsid w:val="00A62ECC"/>
    <w:rsid w:val="00A62F71"/>
    <w:rsid w:val="00A65294"/>
    <w:rsid w:val="00A65386"/>
    <w:rsid w:val="00A6569A"/>
    <w:rsid w:val="00A65A82"/>
    <w:rsid w:val="00A65AFB"/>
    <w:rsid w:val="00A66AA1"/>
    <w:rsid w:val="00A66BDC"/>
    <w:rsid w:val="00A67C37"/>
    <w:rsid w:val="00A67F6C"/>
    <w:rsid w:val="00A71165"/>
    <w:rsid w:val="00A726F5"/>
    <w:rsid w:val="00A73029"/>
    <w:rsid w:val="00A734FB"/>
    <w:rsid w:val="00A737B7"/>
    <w:rsid w:val="00A77F67"/>
    <w:rsid w:val="00A8067F"/>
    <w:rsid w:val="00A82366"/>
    <w:rsid w:val="00A826AD"/>
    <w:rsid w:val="00A8451F"/>
    <w:rsid w:val="00A8471D"/>
    <w:rsid w:val="00A864D1"/>
    <w:rsid w:val="00A86A19"/>
    <w:rsid w:val="00A86A89"/>
    <w:rsid w:val="00A86CBD"/>
    <w:rsid w:val="00A86E85"/>
    <w:rsid w:val="00A870D3"/>
    <w:rsid w:val="00A874B8"/>
    <w:rsid w:val="00A8761F"/>
    <w:rsid w:val="00A9033C"/>
    <w:rsid w:val="00A90BF1"/>
    <w:rsid w:val="00A92337"/>
    <w:rsid w:val="00A940BE"/>
    <w:rsid w:val="00A95A01"/>
    <w:rsid w:val="00A96041"/>
    <w:rsid w:val="00A97224"/>
    <w:rsid w:val="00A9753C"/>
    <w:rsid w:val="00A97617"/>
    <w:rsid w:val="00A97723"/>
    <w:rsid w:val="00A977F5"/>
    <w:rsid w:val="00AA11CA"/>
    <w:rsid w:val="00AA237B"/>
    <w:rsid w:val="00AA483F"/>
    <w:rsid w:val="00AA4C21"/>
    <w:rsid w:val="00AA4E09"/>
    <w:rsid w:val="00AA5BF2"/>
    <w:rsid w:val="00AA6966"/>
    <w:rsid w:val="00AA77DC"/>
    <w:rsid w:val="00AA7B22"/>
    <w:rsid w:val="00AA7EEF"/>
    <w:rsid w:val="00AB05CF"/>
    <w:rsid w:val="00AB0F84"/>
    <w:rsid w:val="00AB2FD5"/>
    <w:rsid w:val="00AB57B4"/>
    <w:rsid w:val="00AB72F5"/>
    <w:rsid w:val="00AB7CCB"/>
    <w:rsid w:val="00AC03EE"/>
    <w:rsid w:val="00AC0CC1"/>
    <w:rsid w:val="00AC11AB"/>
    <w:rsid w:val="00AC1D0A"/>
    <w:rsid w:val="00AC24D6"/>
    <w:rsid w:val="00AC2967"/>
    <w:rsid w:val="00AC3F9A"/>
    <w:rsid w:val="00AC4EF6"/>
    <w:rsid w:val="00AC5333"/>
    <w:rsid w:val="00AC56D9"/>
    <w:rsid w:val="00AC5F0C"/>
    <w:rsid w:val="00AC60F0"/>
    <w:rsid w:val="00AC65E1"/>
    <w:rsid w:val="00AC76D2"/>
    <w:rsid w:val="00AD0E48"/>
    <w:rsid w:val="00AD0E75"/>
    <w:rsid w:val="00AD312E"/>
    <w:rsid w:val="00AD44C5"/>
    <w:rsid w:val="00AD48A7"/>
    <w:rsid w:val="00AD4975"/>
    <w:rsid w:val="00AD503A"/>
    <w:rsid w:val="00AD5467"/>
    <w:rsid w:val="00AD5E77"/>
    <w:rsid w:val="00AD68AC"/>
    <w:rsid w:val="00AD7C78"/>
    <w:rsid w:val="00AD7EE0"/>
    <w:rsid w:val="00AE0128"/>
    <w:rsid w:val="00AE203D"/>
    <w:rsid w:val="00AE3EC9"/>
    <w:rsid w:val="00AE4B44"/>
    <w:rsid w:val="00AE60B2"/>
    <w:rsid w:val="00AE65F9"/>
    <w:rsid w:val="00AE6835"/>
    <w:rsid w:val="00AE6BB6"/>
    <w:rsid w:val="00AF007E"/>
    <w:rsid w:val="00AF1E0A"/>
    <w:rsid w:val="00AF1EB4"/>
    <w:rsid w:val="00AF233D"/>
    <w:rsid w:val="00AF2E37"/>
    <w:rsid w:val="00AF2ECB"/>
    <w:rsid w:val="00AF3932"/>
    <w:rsid w:val="00AF406B"/>
    <w:rsid w:val="00AF42A1"/>
    <w:rsid w:val="00AF506B"/>
    <w:rsid w:val="00AF50DE"/>
    <w:rsid w:val="00AF5174"/>
    <w:rsid w:val="00AF581B"/>
    <w:rsid w:val="00AF5FB3"/>
    <w:rsid w:val="00AF62A4"/>
    <w:rsid w:val="00AF6F98"/>
    <w:rsid w:val="00AF72E2"/>
    <w:rsid w:val="00AF755B"/>
    <w:rsid w:val="00B00362"/>
    <w:rsid w:val="00B009D8"/>
    <w:rsid w:val="00B01A85"/>
    <w:rsid w:val="00B01E91"/>
    <w:rsid w:val="00B03AEA"/>
    <w:rsid w:val="00B046FE"/>
    <w:rsid w:val="00B0486B"/>
    <w:rsid w:val="00B060A7"/>
    <w:rsid w:val="00B0660F"/>
    <w:rsid w:val="00B073DD"/>
    <w:rsid w:val="00B10B0D"/>
    <w:rsid w:val="00B12095"/>
    <w:rsid w:val="00B129D5"/>
    <w:rsid w:val="00B12A46"/>
    <w:rsid w:val="00B137CF"/>
    <w:rsid w:val="00B13ABC"/>
    <w:rsid w:val="00B14FD7"/>
    <w:rsid w:val="00B167BD"/>
    <w:rsid w:val="00B17917"/>
    <w:rsid w:val="00B2055E"/>
    <w:rsid w:val="00B20A1A"/>
    <w:rsid w:val="00B21BD0"/>
    <w:rsid w:val="00B21FA1"/>
    <w:rsid w:val="00B23243"/>
    <w:rsid w:val="00B25908"/>
    <w:rsid w:val="00B3034B"/>
    <w:rsid w:val="00B30EC4"/>
    <w:rsid w:val="00B31800"/>
    <w:rsid w:val="00B3187A"/>
    <w:rsid w:val="00B31CD5"/>
    <w:rsid w:val="00B31CE4"/>
    <w:rsid w:val="00B32925"/>
    <w:rsid w:val="00B32B41"/>
    <w:rsid w:val="00B33723"/>
    <w:rsid w:val="00B354FC"/>
    <w:rsid w:val="00B356E5"/>
    <w:rsid w:val="00B35864"/>
    <w:rsid w:val="00B36C08"/>
    <w:rsid w:val="00B36DDE"/>
    <w:rsid w:val="00B37A7E"/>
    <w:rsid w:val="00B401E3"/>
    <w:rsid w:val="00B4078F"/>
    <w:rsid w:val="00B407D4"/>
    <w:rsid w:val="00B40E34"/>
    <w:rsid w:val="00B41081"/>
    <w:rsid w:val="00B417FD"/>
    <w:rsid w:val="00B423B8"/>
    <w:rsid w:val="00B42A23"/>
    <w:rsid w:val="00B431B7"/>
    <w:rsid w:val="00B439D7"/>
    <w:rsid w:val="00B43A5F"/>
    <w:rsid w:val="00B449E6"/>
    <w:rsid w:val="00B4636C"/>
    <w:rsid w:val="00B466DA"/>
    <w:rsid w:val="00B47085"/>
    <w:rsid w:val="00B47407"/>
    <w:rsid w:val="00B47966"/>
    <w:rsid w:val="00B50CB1"/>
    <w:rsid w:val="00B528AD"/>
    <w:rsid w:val="00B52BC7"/>
    <w:rsid w:val="00B533BF"/>
    <w:rsid w:val="00B53AA3"/>
    <w:rsid w:val="00B547F0"/>
    <w:rsid w:val="00B54F5B"/>
    <w:rsid w:val="00B55394"/>
    <w:rsid w:val="00B55A9F"/>
    <w:rsid w:val="00B55D73"/>
    <w:rsid w:val="00B567C8"/>
    <w:rsid w:val="00B56BA8"/>
    <w:rsid w:val="00B56E5F"/>
    <w:rsid w:val="00B573D1"/>
    <w:rsid w:val="00B57522"/>
    <w:rsid w:val="00B60640"/>
    <w:rsid w:val="00B607FB"/>
    <w:rsid w:val="00B61BB8"/>
    <w:rsid w:val="00B61BC0"/>
    <w:rsid w:val="00B61F7E"/>
    <w:rsid w:val="00B62549"/>
    <w:rsid w:val="00B648A8"/>
    <w:rsid w:val="00B64927"/>
    <w:rsid w:val="00B656BE"/>
    <w:rsid w:val="00B65765"/>
    <w:rsid w:val="00B665FF"/>
    <w:rsid w:val="00B66B9C"/>
    <w:rsid w:val="00B67197"/>
    <w:rsid w:val="00B677A8"/>
    <w:rsid w:val="00B70729"/>
    <w:rsid w:val="00B70748"/>
    <w:rsid w:val="00B717E1"/>
    <w:rsid w:val="00B71B82"/>
    <w:rsid w:val="00B7236F"/>
    <w:rsid w:val="00B7250D"/>
    <w:rsid w:val="00B72CA0"/>
    <w:rsid w:val="00B73D9A"/>
    <w:rsid w:val="00B7435A"/>
    <w:rsid w:val="00B748B2"/>
    <w:rsid w:val="00B74F5A"/>
    <w:rsid w:val="00B759E2"/>
    <w:rsid w:val="00B76D31"/>
    <w:rsid w:val="00B80E7B"/>
    <w:rsid w:val="00B81241"/>
    <w:rsid w:val="00B81D07"/>
    <w:rsid w:val="00B82D64"/>
    <w:rsid w:val="00B83A3E"/>
    <w:rsid w:val="00B83A95"/>
    <w:rsid w:val="00B8444F"/>
    <w:rsid w:val="00B87324"/>
    <w:rsid w:val="00B87E91"/>
    <w:rsid w:val="00B910C2"/>
    <w:rsid w:val="00B92652"/>
    <w:rsid w:val="00B92845"/>
    <w:rsid w:val="00B93BF9"/>
    <w:rsid w:val="00B94BC5"/>
    <w:rsid w:val="00B950EA"/>
    <w:rsid w:val="00B951FA"/>
    <w:rsid w:val="00B9638A"/>
    <w:rsid w:val="00B96705"/>
    <w:rsid w:val="00BA0402"/>
    <w:rsid w:val="00BA2971"/>
    <w:rsid w:val="00BA3899"/>
    <w:rsid w:val="00BA3F36"/>
    <w:rsid w:val="00BA4074"/>
    <w:rsid w:val="00BA4300"/>
    <w:rsid w:val="00BA444E"/>
    <w:rsid w:val="00BA4FFC"/>
    <w:rsid w:val="00BA6395"/>
    <w:rsid w:val="00BA6E34"/>
    <w:rsid w:val="00BA7061"/>
    <w:rsid w:val="00BB09C6"/>
    <w:rsid w:val="00BB16A4"/>
    <w:rsid w:val="00BB1C3F"/>
    <w:rsid w:val="00BB1E9F"/>
    <w:rsid w:val="00BB3160"/>
    <w:rsid w:val="00BB3336"/>
    <w:rsid w:val="00BB3F42"/>
    <w:rsid w:val="00BB4346"/>
    <w:rsid w:val="00BB497E"/>
    <w:rsid w:val="00BB61FF"/>
    <w:rsid w:val="00BB6400"/>
    <w:rsid w:val="00BB7489"/>
    <w:rsid w:val="00BC00FA"/>
    <w:rsid w:val="00BC1FF5"/>
    <w:rsid w:val="00BC239E"/>
    <w:rsid w:val="00BC3097"/>
    <w:rsid w:val="00BC3E68"/>
    <w:rsid w:val="00BC4851"/>
    <w:rsid w:val="00BC6544"/>
    <w:rsid w:val="00BC7769"/>
    <w:rsid w:val="00BD0C91"/>
    <w:rsid w:val="00BD0E15"/>
    <w:rsid w:val="00BD0F81"/>
    <w:rsid w:val="00BD101D"/>
    <w:rsid w:val="00BD3D09"/>
    <w:rsid w:val="00BD47A8"/>
    <w:rsid w:val="00BD5EE0"/>
    <w:rsid w:val="00BD667B"/>
    <w:rsid w:val="00BD68D0"/>
    <w:rsid w:val="00BD6AF3"/>
    <w:rsid w:val="00BD6D20"/>
    <w:rsid w:val="00BD6E48"/>
    <w:rsid w:val="00BE1C32"/>
    <w:rsid w:val="00BE2041"/>
    <w:rsid w:val="00BE2CC9"/>
    <w:rsid w:val="00BE4057"/>
    <w:rsid w:val="00BE6331"/>
    <w:rsid w:val="00BE6BB9"/>
    <w:rsid w:val="00BE6E4B"/>
    <w:rsid w:val="00BE7209"/>
    <w:rsid w:val="00BE72FF"/>
    <w:rsid w:val="00BE795A"/>
    <w:rsid w:val="00BE7DC0"/>
    <w:rsid w:val="00BF2AF6"/>
    <w:rsid w:val="00BF3C61"/>
    <w:rsid w:val="00BF3D75"/>
    <w:rsid w:val="00BF3D76"/>
    <w:rsid w:val="00BF40DF"/>
    <w:rsid w:val="00BF5822"/>
    <w:rsid w:val="00BF6008"/>
    <w:rsid w:val="00BF6CE1"/>
    <w:rsid w:val="00BF734A"/>
    <w:rsid w:val="00BF7A85"/>
    <w:rsid w:val="00C0214D"/>
    <w:rsid w:val="00C02B79"/>
    <w:rsid w:val="00C03583"/>
    <w:rsid w:val="00C03981"/>
    <w:rsid w:val="00C04374"/>
    <w:rsid w:val="00C04545"/>
    <w:rsid w:val="00C0485B"/>
    <w:rsid w:val="00C04F64"/>
    <w:rsid w:val="00C05AF5"/>
    <w:rsid w:val="00C06143"/>
    <w:rsid w:val="00C063C7"/>
    <w:rsid w:val="00C06E67"/>
    <w:rsid w:val="00C07C4B"/>
    <w:rsid w:val="00C115F2"/>
    <w:rsid w:val="00C14E41"/>
    <w:rsid w:val="00C15598"/>
    <w:rsid w:val="00C15AFE"/>
    <w:rsid w:val="00C15CFF"/>
    <w:rsid w:val="00C164C1"/>
    <w:rsid w:val="00C168B9"/>
    <w:rsid w:val="00C16AF9"/>
    <w:rsid w:val="00C172F2"/>
    <w:rsid w:val="00C207FE"/>
    <w:rsid w:val="00C20CC8"/>
    <w:rsid w:val="00C211C9"/>
    <w:rsid w:val="00C212AB"/>
    <w:rsid w:val="00C21931"/>
    <w:rsid w:val="00C21E44"/>
    <w:rsid w:val="00C21F43"/>
    <w:rsid w:val="00C22214"/>
    <w:rsid w:val="00C22A6A"/>
    <w:rsid w:val="00C2412F"/>
    <w:rsid w:val="00C242AA"/>
    <w:rsid w:val="00C259A0"/>
    <w:rsid w:val="00C2640F"/>
    <w:rsid w:val="00C27A9B"/>
    <w:rsid w:val="00C30140"/>
    <w:rsid w:val="00C30498"/>
    <w:rsid w:val="00C3266D"/>
    <w:rsid w:val="00C32B75"/>
    <w:rsid w:val="00C334B1"/>
    <w:rsid w:val="00C3374F"/>
    <w:rsid w:val="00C3461E"/>
    <w:rsid w:val="00C356BA"/>
    <w:rsid w:val="00C36C4F"/>
    <w:rsid w:val="00C404A6"/>
    <w:rsid w:val="00C40731"/>
    <w:rsid w:val="00C41B31"/>
    <w:rsid w:val="00C43624"/>
    <w:rsid w:val="00C43891"/>
    <w:rsid w:val="00C43EFB"/>
    <w:rsid w:val="00C44C0F"/>
    <w:rsid w:val="00C50F0D"/>
    <w:rsid w:val="00C5271E"/>
    <w:rsid w:val="00C52D21"/>
    <w:rsid w:val="00C52F78"/>
    <w:rsid w:val="00C531B0"/>
    <w:rsid w:val="00C5390C"/>
    <w:rsid w:val="00C55BA0"/>
    <w:rsid w:val="00C56A47"/>
    <w:rsid w:val="00C602A1"/>
    <w:rsid w:val="00C609FB"/>
    <w:rsid w:val="00C60F71"/>
    <w:rsid w:val="00C61086"/>
    <w:rsid w:val="00C61ACF"/>
    <w:rsid w:val="00C6279E"/>
    <w:rsid w:val="00C629F0"/>
    <w:rsid w:val="00C62BAF"/>
    <w:rsid w:val="00C63FAA"/>
    <w:rsid w:val="00C64281"/>
    <w:rsid w:val="00C64300"/>
    <w:rsid w:val="00C64D51"/>
    <w:rsid w:val="00C659FC"/>
    <w:rsid w:val="00C67A4D"/>
    <w:rsid w:val="00C67CDE"/>
    <w:rsid w:val="00C70004"/>
    <w:rsid w:val="00C70496"/>
    <w:rsid w:val="00C7051D"/>
    <w:rsid w:val="00C70999"/>
    <w:rsid w:val="00C70B36"/>
    <w:rsid w:val="00C70B38"/>
    <w:rsid w:val="00C72F9D"/>
    <w:rsid w:val="00C73E3B"/>
    <w:rsid w:val="00C7423E"/>
    <w:rsid w:val="00C7601E"/>
    <w:rsid w:val="00C76254"/>
    <w:rsid w:val="00C7640B"/>
    <w:rsid w:val="00C7678E"/>
    <w:rsid w:val="00C76FAA"/>
    <w:rsid w:val="00C77081"/>
    <w:rsid w:val="00C819C8"/>
    <w:rsid w:val="00C83810"/>
    <w:rsid w:val="00C83BD6"/>
    <w:rsid w:val="00C85EB2"/>
    <w:rsid w:val="00C87012"/>
    <w:rsid w:val="00C87536"/>
    <w:rsid w:val="00C877C4"/>
    <w:rsid w:val="00C90287"/>
    <w:rsid w:val="00C905BA"/>
    <w:rsid w:val="00C91078"/>
    <w:rsid w:val="00C92101"/>
    <w:rsid w:val="00C9217F"/>
    <w:rsid w:val="00C93D0B"/>
    <w:rsid w:val="00C94991"/>
    <w:rsid w:val="00C954EB"/>
    <w:rsid w:val="00C9552A"/>
    <w:rsid w:val="00C9619A"/>
    <w:rsid w:val="00C96AC0"/>
    <w:rsid w:val="00C96C0D"/>
    <w:rsid w:val="00C970CA"/>
    <w:rsid w:val="00C978FD"/>
    <w:rsid w:val="00CA1A54"/>
    <w:rsid w:val="00CA1F19"/>
    <w:rsid w:val="00CA2BC0"/>
    <w:rsid w:val="00CA3238"/>
    <w:rsid w:val="00CA4528"/>
    <w:rsid w:val="00CA528A"/>
    <w:rsid w:val="00CA529F"/>
    <w:rsid w:val="00CA5526"/>
    <w:rsid w:val="00CA6D97"/>
    <w:rsid w:val="00CB2520"/>
    <w:rsid w:val="00CB2AA8"/>
    <w:rsid w:val="00CB2B1E"/>
    <w:rsid w:val="00CB2F59"/>
    <w:rsid w:val="00CB340D"/>
    <w:rsid w:val="00CB3D69"/>
    <w:rsid w:val="00CB4DEB"/>
    <w:rsid w:val="00CB5348"/>
    <w:rsid w:val="00CB5758"/>
    <w:rsid w:val="00CB7BE8"/>
    <w:rsid w:val="00CC0736"/>
    <w:rsid w:val="00CC0B19"/>
    <w:rsid w:val="00CC0EFB"/>
    <w:rsid w:val="00CC0F5D"/>
    <w:rsid w:val="00CC282C"/>
    <w:rsid w:val="00CC392D"/>
    <w:rsid w:val="00CC3C4D"/>
    <w:rsid w:val="00CC4BCE"/>
    <w:rsid w:val="00CC520D"/>
    <w:rsid w:val="00CC53C3"/>
    <w:rsid w:val="00CC5C14"/>
    <w:rsid w:val="00CC5FFC"/>
    <w:rsid w:val="00CC70FC"/>
    <w:rsid w:val="00CC7972"/>
    <w:rsid w:val="00CD05D5"/>
    <w:rsid w:val="00CD0D10"/>
    <w:rsid w:val="00CD0DF1"/>
    <w:rsid w:val="00CD0E44"/>
    <w:rsid w:val="00CD13F0"/>
    <w:rsid w:val="00CD16F5"/>
    <w:rsid w:val="00CD2046"/>
    <w:rsid w:val="00CD3B75"/>
    <w:rsid w:val="00CD3C25"/>
    <w:rsid w:val="00CD3D2B"/>
    <w:rsid w:val="00CD442F"/>
    <w:rsid w:val="00CD4FC5"/>
    <w:rsid w:val="00CD57D2"/>
    <w:rsid w:val="00CD5C23"/>
    <w:rsid w:val="00CD5E75"/>
    <w:rsid w:val="00CD626C"/>
    <w:rsid w:val="00CD65D5"/>
    <w:rsid w:val="00CD6D1E"/>
    <w:rsid w:val="00CD70AF"/>
    <w:rsid w:val="00CE002B"/>
    <w:rsid w:val="00CE1008"/>
    <w:rsid w:val="00CE14F7"/>
    <w:rsid w:val="00CE15B6"/>
    <w:rsid w:val="00CE1686"/>
    <w:rsid w:val="00CE2C77"/>
    <w:rsid w:val="00CE3251"/>
    <w:rsid w:val="00CE34E1"/>
    <w:rsid w:val="00CE3DBF"/>
    <w:rsid w:val="00CE4262"/>
    <w:rsid w:val="00CE4895"/>
    <w:rsid w:val="00CE51E5"/>
    <w:rsid w:val="00CE5FE0"/>
    <w:rsid w:val="00CE7045"/>
    <w:rsid w:val="00CE747D"/>
    <w:rsid w:val="00CF0989"/>
    <w:rsid w:val="00CF26E8"/>
    <w:rsid w:val="00CF36C7"/>
    <w:rsid w:val="00CF3C1E"/>
    <w:rsid w:val="00CF53F3"/>
    <w:rsid w:val="00CF5E6F"/>
    <w:rsid w:val="00CF6872"/>
    <w:rsid w:val="00D01D44"/>
    <w:rsid w:val="00D034BC"/>
    <w:rsid w:val="00D036F2"/>
    <w:rsid w:val="00D04414"/>
    <w:rsid w:val="00D050F5"/>
    <w:rsid w:val="00D057F1"/>
    <w:rsid w:val="00D06192"/>
    <w:rsid w:val="00D0687F"/>
    <w:rsid w:val="00D07FA9"/>
    <w:rsid w:val="00D07FDA"/>
    <w:rsid w:val="00D12E66"/>
    <w:rsid w:val="00D12F6C"/>
    <w:rsid w:val="00D1313A"/>
    <w:rsid w:val="00D13176"/>
    <w:rsid w:val="00D1375E"/>
    <w:rsid w:val="00D147F9"/>
    <w:rsid w:val="00D14A34"/>
    <w:rsid w:val="00D14AD6"/>
    <w:rsid w:val="00D15417"/>
    <w:rsid w:val="00D15E00"/>
    <w:rsid w:val="00D15E94"/>
    <w:rsid w:val="00D1622B"/>
    <w:rsid w:val="00D16C5C"/>
    <w:rsid w:val="00D21341"/>
    <w:rsid w:val="00D22524"/>
    <w:rsid w:val="00D243AD"/>
    <w:rsid w:val="00D24CE0"/>
    <w:rsid w:val="00D26418"/>
    <w:rsid w:val="00D27AF8"/>
    <w:rsid w:val="00D30561"/>
    <w:rsid w:val="00D3060C"/>
    <w:rsid w:val="00D31F36"/>
    <w:rsid w:val="00D31F65"/>
    <w:rsid w:val="00D32513"/>
    <w:rsid w:val="00D3302B"/>
    <w:rsid w:val="00D33C49"/>
    <w:rsid w:val="00D34A48"/>
    <w:rsid w:val="00D34B18"/>
    <w:rsid w:val="00D34B43"/>
    <w:rsid w:val="00D34ED0"/>
    <w:rsid w:val="00D34FC7"/>
    <w:rsid w:val="00D35185"/>
    <w:rsid w:val="00D371F3"/>
    <w:rsid w:val="00D407C9"/>
    <w:rsid w:val="00D40E5C"/>
    <w:rsid w:val="00D4190A"/>
    <w:rsid w:val="00D42AC1"/>
    <w:rsid w:val="00D45DD8"/>
    <w:rsid w:val="00D476B6"/>
    <w:rsid w:val="00D50C77"/>
    <w:rsid w:val="00D50E7E"/>
    <w:rsid w:val="00D515CA"/>
    <w:rsid w:val="00D53630"/>
    <w:rsid w:val="00D5421F"/>
    <w:rsid w:val="00D549FA"/>
    <w:rsid w:val="00D55123"/>
    <w:rsid w:val="00D56BBE"/>
    <w:rsid w:val="00D57797"/>
    <w:rsid w:val="00D603EE"/>
    <w:rsid w:val="00D60CA4"/>
    <w:rsid w:val="00D61BBA"/>
    <w:rsid w:val="00D63504"/>
    <w:rsid w:val="00D643F9"/>
    <w:rsid w:val="00D65DC8"/>
    <w:rsid w:val="00D666C3"/>
    <w:rsid w:val="00D6679D"/>
    <w:rsid w:val="00D67517"/>
    <w:rsid w:val="00D67598"/>
    <w:rsid w:val="00D67E6C"/>
    <w:rsid w:val="00D702C3"/>
    <w:rsid w:val="00D7052A"/>
    <w:rsid w:val="00D70BB7"/>
    <w:rsid w:val="00D72348"/>
    <w:rsid w:val="00D7247B"/>
    <w:rsid w:val="00D72599"/>
    <w:rsid w:val="00D72965"/>
    <w:rsid w:val="00D72D89"/>
    <w:rsid w:val="00D72EBE"/>
    <w:rsid w:val="00D743D6"/>
    <w:rsid w:val="00D75338"/>
    <w:rsid w:val="00D76431"/>
    <w:rsid w:val="00D766A8"/>
    <w:rsid w:val="00D76B23"/>
    <w:rsid w:val="00D76DBA"/>
    <w:rsid w:val="00D808A6"/>
    <w:rsid w:val="00D81095"/>
    <w:rsid w:val="00D817D4"/>
    <w:rsid w:val="00D821FE"/>
    <w:rsid w:val="00D8241E"/>
    <w:rsid w:val="00D82D58"/>
    <w:rsid w:val="00D82FF4"/>
    <w:rsid w:val="00D83760"/>
    <w:rsid w:val="00D8519A"/>
    <w:rsid w:val="00D8580C"/>
    <w:rsid w:val="00D877C6"/>
    <w:rsid w:val="00D877F9"/>
    <w:rsid w:val="00D90825"/>
    <w:rsid w:val="00D908C9"/>
    <w:rsid w:val="00D92276"/>
    <w:rsid w:val="00D92F97"/>
    <w:rsid w:val="00D936D6"/>
    <w:rsid w:val="00D936DC"/>
    <w:rsid w:val="00D93775"/>
    <w:rsid w:val="00D94653"/>
    <w:rsid w:val="00D953C0"/>
    <w:rsid w:val="00D967E4"/>
    <w:rsid w:val="00D97854"/>
    <w:rsid w:val="00DA0EA6"/>
    <w:rsid w:val="00DA1D24"/>
    <w:rsid w:val="00DA1F42"/>
    <w:rsid w:val="00DA2066"/>
    <w:rsid w:val="00DA378F"/>
    <w:rsid w:val="00DA3F0D"/>
    <w:rsid w:val="00DA43CA"/>
    <w:rsid w:val="00DA52D4"/>
    <w:rsid w:val="00DA635C"/>
    <w:rsid w:val="00DA64B7"/>
    <w:rsid w:val="00DA75B7"/>
    <w:rsid w:val="00DA7A05"/>
    <w:rsid w:val="00DB0859"/>
    <w:rsid w:val="00DB1191"/>
    <w:rsid w:val="00DB2CF6"/>
    <w:rsid w:val="00DB398F"/>
    <w:rsid w:val="00DB3C6D"/>
    <w:rsid w:val="00DB3EEA"/>
    <w:rsid w:val="00DB48EE"/>
    <w:rsid w:val="00DB5103"/>
    <w:rsid w:val="00DB57F8"/>
    <w:rsid w:val="00DB5DA2"/>
    <w:rsid w:val="00DB67C6"/>
    <w:rsid w:val="00DB6C75"/>
    <w:rsid w:val="00DB6D4F"/>
    <w:rsid w:val="00DB7300"/>
    <w:rsid w:val="00DC0011"/>
    <w:rsid w:val="00DC02E0"/>
    <w:rsid w:val="00DC0726"/>
    <w:rsid w:val="00DC0CE0"/>
    <w:rsid w:val="00DC0FBB"/>
    <w:rsid w:val="00DC137C"/>
    <w:rsid w:val="00DC2284"/>
    <w:rsid w:val="00DC37DD"/>
    <w:rsid w:val="00DC425F"/>
    <w:rsid w:val="00DC4351"/>
    <w:rsid w:val="00DC4A5B"/>
    <w:rsid w:val="00DC6CE1"/>
    <w:rsid w:val="00DC7487"/>
    <w:rsid w:val="00DD26D1"/>
    <w:rsid w:val="00DD3FB9"/>
    <w:rsid w:val="00DD3FE9"/>
    <w:rsid w:val="00DD4BA5"/>
    <w:rsid w:val="00DD520C"/>
    <w:rsid w:val="00DD5754"/>
    <w:rsid w:val="00DD5803"/>
    <w:rsid w:val="00DD5B57"/>
    <w:rsid w:val="00DD5F35"/>
    <w:rsid w:val="00DD5F47"/>
    <w:rsid w:val="00DD6117"/>
    <w:rsid w:val="00DD6269"/>
    <w:rsid w:val="00DD65B9"/>
    <w:rsid w:val="00DD6EF7"/>
    <w:rsid w:val="00DE0158"/>
    <w:rsid w:val="00DE09CD"/>
    <w:rsid w:val="00DE1F8A"/>
    <w:rsid w:val="00DE33DD"/>
    <w:rsid w:val="00DE358E"/>
    <w:rsid w:val="00DE3D8C"/>
    <w:rsid w:val="00DE451A"/>
    <w:rsid w:val="00DE4865"/>
    <w:rsid w:val="00DE4916"/>
    <w:rsid w:val="00DE5C1C"/>
    <w:rsid w:val="00DE5C55"/>
    <w:rsid w:val="00DF07BD"/>
    <w:rsid w:val="00DF0D93"/>
    <w:rsid w:val="00DF160A"/>
    <w:rsid w:val="00DF16DA"/>
    <w:rsid w:val="00DF1753"/>
    <w:rsid w:val="00DF19AC"/>
    <w:rsid w:val="00DF2462"/>
    <w:rsid w:val="00DF2FC8"/>
    <w:rsid w:val="00DF2FDC"/>
    <w:rsid w:val="00DF3BBE"/>
    <w:rsid w:val="00DF3DF4"/>
    <w:rsid w:val="00DF59AC"/>
    <w:rsid w:val="00DF6356"/>
    <w:rsid w:val="00E00B16"/>
    <w:rsid w:val="00E00B55"/>
    <w:rsid w:val="00E010AB"/>
    <w:rsid w:val="00E01183"/>
    <w:rsid w:val="00E01DE6"/>
    <w:rsid w:val="00E0278F"/>
    <w:rsid w:val="00E031A2"/>
    <w:rsid w:val="00E04712"/>
    <w:rsid w:val="00E04946"/>
    <w:rsid w:val="00E04FEA"/>
    <w:rsid w:val="00E05A5E"/>
    <w:rsid w:val="00E06077"/>
    <w:rsid w:val="00E06993"/>
    <w:rsid w:val="00E06BA9"/>
    <w:rsid w:val="00E10492"/>
    <w:rsid w:val="00E10B3C"/>
    <w:rsid w:val="00E1131C"/>
    <w:rsid w:val="00E11AC1"/>
    <w:rsid w:val="00E11D32"/>
    <w:rsid w:val="00E11DFC"/>
    <w:rsid w:val="00E11F9F"/>
    <w:rsid w:val="00E12097"/>
    <w:rsid w:val="00E1277B"/>
    <w:rsid w:val="00E129CC"/>
    <w:rsid w:val="00E1362F"/>
    <w:rsid w:val="00E14E9D"/>
    <w:rsid w:val="00E156AF"/>
    <w:rsid w:val="00E15C7C"/>
    <w:rsid w:val="00E15EB8"/>
    <w:rsid w:val="00E16400"/>
    <w:rsid w:val="00E16407"/>
    <w:rsid w:val="00E1678E"/>
    <w:rsid w:val="00E17312"/>
    <w:rsid w:val="00E17C3D"/>
    <w:rsid w:val="00E215A2"/>
    <w:rsid w:val="00E21D78"/>
    <w:rsid w:val="00E231FC"/>
    <w:rsid w:val="00E24703"/>
    <w:rsid w:val="00E24D54"/>
    <w:rsid w:val="00E24ED2"/>
    <w:rsid w:val="00E26325"/>
    <w:rsid w:val="00E2687A"/>
    <w:rsid w:val="00E26E35"/>
    <w:rsid w:val="00E27C53"/>
    <w:rsid w:val="00E3109B"/>
    <w:rsid w:val="00E31237"/>
    <w:rsid w:val="00E318BC"/>
    <w:rsid w:val="00E31FC9"/>
    <w:rsid w:val="00E332EC"/>
    <w:rsid w:val="00E3341C"/>
    <w:rsid w:val="00E33D3B"/>
    <w:rsid w:val="00E350EA"/>
    <w:rsid w:val="00E35B26"/>
    <w:rsid w:val="00E3681B"/>
    <w:rsid w:val="00E36CCF"/>
    <w:rsid w:val="00E405B2"/>
    <w:rsid w:val="00E41751"/>
    <w:rsid w:val="00E4370B"/>
    <w:rsid w:val="00E43D0B"/>
    <w:rsid w:val="00E44B6B"/>
    <w:rsid w:val="00E44B76"/>
    <w:rsid w:val="00E45C43"/>
    <w:rsid w:val="00E45CB9"/>
    <w:rsid w:val="00E4668C"/>
    <w:rsid w:val="00E4719C"/>
    <w:rsid w:val="00E47EF8"/>
    <w:rsid w:val="00E50724"/>
    <w:rsid w:val="00E508F2"/>
    <w:rsid w:val="00E50B2B"/>
    <w:rsid w:val="00E51060"/>
    <w:rsid w:val="00E51DE7"/>
    <w:rsid w:val="00E54A6C"/>
    <w:rsid w:val="00E54C4A"/>
    <w:rsid w:val="00E54E79"/>
    <w:rsid w:val="00E5505D"/>
    <w:rsid w:val="00E553C1"/>
    <w:rsid w:val="00E571AB"/>
    <w:rsid w:val="00E575A1"/>
    <w:rsid w:val="00E57E52"/>
    <w:rsid w:val="00E57F5C"/>
    <w:rsid w:val="00E601B2"/>
    <w:rsid w:val="00E60528"/>
    <w:rsid w:val="00E6056C"/>
    <w:rsid w:val="00E612B4"/>
    <w:rsid w:val="00E62675"/>
    <w:rsid w:val="00E643FE"/>
    <w:rsid w:val="00E6458D"/>
    <w:rsid w:val="00E64F61"/>
    <w:rsid w:val="00E6582E"/>
    <w:rsid w:val="00E665CA"/>
    <w:rsid w:val="00E700B5"/>
    <w:rsid w:val="00E70C82"/>
    <w:rsid w:val="00E7103D"/>
    <w:rsid w:val="00E729F0"/>
    <w:rsid w:val="00E73990"/>
    <w:rsid w:val="00E77196"/>
    <w:rsid w:val="00E7796D"/>
    <w:rsid w:val="00E80122"/>
    <w:rsid w:val="00E80FBA"/>
    <w:rsid w:val="00E81432"/>
    <w:rsid w:val="00E82178"/>
    <w:rsid w:val="00E830C1"/>
    <w:rsid w:val="00E8383A"/>
    <w:rsid w:val="00E83EEF"/>
    <w:rsid w:val="00E84EFB"/>
    <w:rsid w:val="00E8562F"/>
    <w:rsid w:val="00E85BB3"/>
    <w:rsid w:val="00E85E45"/>
    <w:rsid w:val="00E865F2"/>
    <w:rsid w:val="00E86EC2"/>
    <w:rsid w:val="00E876E8"/>
    <w:rsid w:val="00E901ED"/>
    <w:rsid w:val="00E90BEC"/>
    <w:rsid w:val="00E90CB8"/>
    <w:rsid w:val="00E91635"/>
    <w:rsid w:val="00E91D5D"/>
    <w:rsid w:val="00E929A8"/>
    <w:rsid w:val="00E939B0"/>
    <w:rsid w:val="00E94AF3"/>
    <w:rsid w:val="00E9573A"/>
    <w:rsid w:val="00E9631E"/>
    <w:rsid w:val="00E96341"/>
    <w:rsid w:val="00E96BB8"/>
    <w:rsid w:val="00E97001"/>
    <w:rsid w:val="00E9796E"/>
    <w:rsid w:val="00E97D8F"/>
    <w:rsid w:val="00EA014A"/>
    <w:rsid w:val="00EA04C7"/>
    <w:rsid w:val="00EA25EA"/>
    <w:rsid w:val="00EA3E22"/>
    <w:rsid w:val="00EA6AA9"/>
    <w:rsid w:val="00EA7B77"/>
    <w:rsid w:val="00EA7F73"/>
    <w:rsid w:val="00EA7FBA"/>
    <w:rsid w:val="00EB00AA"/>
    <w:rsid w:val="00EB022B"/>
    <w:rsid w:val="00EB1EAB"/>
    <w:rsid w:val="00EB2924"/>
    <w:rsid w:val="00EB500F"/>
    <w:rsid w:val="00EB5171"/>
    <w:rsid w:val="00EB53F7"/>
    <w:rsid w:val="00EB5972"/>
    <w:rsid w:val="00EB5D94"/>
    <w:rsid w:val="00EC0CD2"/>
    <w:rsid w:val="00EC3A8A"/>
    <w:rsid w:val="00EC5377"/>
    <w:rsid w:val="00EC7093"/>
    <w:rsid w:val="00ED1568"/>
    <w:rsid w:val="00ED177B"/>
    <w:rsid w:val="00ED1E7C"/>
    <w:rsid w:val="00ED21B0"/>
    <w:rsid w:val="00ED4798"/>
    <w:rsid w:val="00ED4D41"/>
    <w:rsid w:val="00ED5912"/>
    <w:rsid w:val="00ED7540"/>
    <w:rsid w:val="00ED774C"/>
    <w:rsid w:val="00ED7DAC"/>
    <w:rsid w:val="00EE1B7F"/>
    <w:rsid w:val="00EE23A2"/>
    <w:rsid w:val="00EE2458"/>
    <w:rsid w:val="00EE2CC4"/>
    <w:rsid w:val="00EE2F3F"/>
    <w:rsid w:val="00EE4082"/>
    <w:rsid w:val="00EE5CB0"/>
    <w:rsid w:val="00EE6A69"/>
    <w:rsid w:val="00EE6F1F"/>
    <w:rsid w:val="00EF0A27"/>
    <w:rsid w:val="00EF1115"/>
    <w:rsid w:val="00EF1235"/>
    <w:rsid w:val="00EF202A"/>
    <w:rsid w:val="00EF2039"/>
    <w:rsid w:val="00EF2628"/>
    <w:rsid w:val="00EF53EA"/>
    <w:rsid w:val="00EF60BB"/>
    <w:rsid w:val="00EF6910"/>
    <w:rsid w:val="00F00062"/>
    <w:rsid w:val="00F001AB"/>
    <w:rsid w:val="00F02C9E"/>
    <w:rsid w:val="00F03147"/>
    <w:rsid w:val="00F040CD"/>
    <w:rsid w:val="00F041DD"/>
    <w:rsid w:val="00F043E2"/>
    <w:rsid w:val="00F04577"/>
    <w:rsid w:val="00F056CB"/>
    <w:rsid w:val="00F05EA5"/>
    <w:rsid w:val="00F0602C"/>
    <w:rsid w:val="00F07688"/>
    <w:rsid w:val="00F07D96"/>
    <w:rsid w:val="00F10CAA"/>
    <w:rsid w:val="00F11141"/>
    <w:rsid w:val="00F111E8"/>
    <w:rsid w:val="00F134EB"/>
    <w:rsid w:val="00F13D9E"/>
    <w:rsid w:val="00F1449D"/>
    <w:rsid w:val="00F15D0F"/>
    <w:rsid w:val="00F179A2"/>
    <w:rsid w:val="00F17CF4"/>
    <w:rsid w:val="00F20593"/>
    <w:rsid w:val="00F20AE3"/>
    <w:rsid w:val="00F20D43"/>
    <w:rsid w:val="00F21CF3"/>
    <w:rsid w:val="00F22149"/>
    <w:rsid w:val="00F26057"/>
    <w:rsid w:val="00F26B6B"/>
    <w:rsid w:val="00F276CF"/>
    <w:rsid w:val="00F276DE"/>
    <w:rsid w:val="00F30A2D"/>
    <w:rsid w:val="00F31355"/>
    <w:rsid w:val="00F31C41"/>
    <w:rsid w:val="00F3572E"/>
    <w:rsid w:val="00F359C6"/>
    <w:rsid w:val="00F36442"/>
    <w:rsid w:val="00F36846"/>
    <w:rsid w:val="00F3699A"/>
    <w:rsid w:val="00F36EAD"/>
    <w:rsid w:val="00F36EE6"/>
    <w:rsid w:val="00F371B8"/>
    <w:rsid w:val="00F40399"/>
    <w:rsid w:val="00F404F7"/>
    <w:rsid w:val="00F409D7"/>
    <w:rsid w:val="00F4172E"/>
    <w:rsid w:val="00F42E48"/>
    <w:rsid w:val="00F43E8D"/>
    <w:rsid w:val="00F45413"/>
    <w:rsid w:val="00F45AC2"/>
    <w:rsid w:val="00F46260"/>
    <w:rsid w:val="00F464D4"/>
    <w:rsid w:val="00F46D0B"/>
    <w:rsid w:val="00F51395"/>
    <w:rsid w:val="00F559C3"/>
    <w:rsid w:val="00F56C5B"/>
    <w:rsid w:val="00F61295"/>
    <w:rsid w:val="00F62E67"/>
    <w:rsid w:val="00F63C68"/>
    <w:rsid w:val="00F64931"/>
    <w:rsid w:val="00F64A42"/>
    <w:rsid w:val="00F659D3"/>
    <w:rsid w:val="00F65C36"/>
    <w:rsid w:val="00F667FB"/>
    <w:rsid w:val="00F66BBD"/>
    <w:rsid w:val="00F70412"/>
    <w:rsid w:val="00F7041D"/>
    <w:rsid w:val="00F720A7"/>
    <w:rsid w:val="00F72E72"/>
    <w:rsid w:val="00F737F2"/>
    <w:rsid w:val="00F75072"/>
    <w:rsid w:val="00F757B4"/>
    <w:rsid w:val="00F759E2"/>
    <w:rsid w:val="00F763C4"/>
    <w:rsid w:val="00F7664F"/>
    <w:rsid w:val="00F77171"/>
    <w:rsid w:val="00F7788B"/>
    <w:rsid w:val="00F80555"/>
    <w:rsid w:val="00F80984"/>
    <w:rsid w:val="00F81E33"/>
    <w:rsid w:val="00F84078"/>
    <w:rsid w:val="00F85AFC"/>
    <w:rsid w:val="00F8760D"/>
    <w:rsid w:val="00F90BAD"/>
    <w:rsid w:val="00F91131"/>
    <w:rsid w:val="00F9161B"/>
    <w:rsid w:val="00F92FD9"/>
    <w:rsid w:val="00F932C6"/>
    <w:rsid w:val="00F93D0F"/>
    <w:rsid w:val="00F94ADB"/>
    <w:rsid w:val="00F95463"/>
    <w:rsid w:val="00F95954"/>
    <w:rsid w:val="00F962E1"/>
    <w:rsid w:val="00F966AE"/>
    <w:rsid w:val="00F96934"/>
    <w:rsid w:val="00F97059"/>
    <w:rsid w:val="00F971AB"/>
    <w:rsid w:val="00F97460"/>
    <w:rsid w:val="00FA0B41"/>
    <w:rsid w:val="00FA2B0D"/>
    <w:rsid w:val="00FA2B62"/>
    <w:rsid w:val="00FA2CE7"/>
    <w:rsid w:val="00FA39C6"/>
    <w:rsid w:val="00FA677A"/>
    <w:rsid w:val="00FA777F"/>
    <w:rsid w:val="00FA7C50"/>
    <w:rsid w:val="00FA7EF8"/>
    <w:rsid w:val="00FB066C"/>
    <w:rsid w:val="00FB0B9F"/>
    <w:rsid w:val="00FB0DD9"/>
    <w:rsid w:val="00FB0E40"/>
    <w:rsid w:val="00FB26AC"/>
    <w:rsid w:val="00FB2F69"/>
    <w:rsid w:val="00FB38F0"/>
    <w:rsid w:val="00FB6530"/>
    <w:rsid w:val="00FB7BE9"/>
    <w:rsid w:val="00FB7C1B"/>
    <w:rsid w:val="00FC005E"/>
    <w:rsid w:val="00FC1D97"/>
    <w:rsid w:val="00FC278E"/>
    <w:rsid w:val="00FC3806"/>
    <w:rsid w:val="00FC3E7A"/>
    <w:rsid w:val="00FC4417"/>
    <w:rsid w:val="00FC4985"/>
    <w:rsid w:val="00FC5BDD"/>
    <w:rsid w:val="00FC607A"/>
    <w:rsid w:val="00FC6FE5"/>
    <w:rsid w:val="00FD00D1"/>
    <w:rsid w:val="00FD1BFB"/>
    <w:rsid w:val="00FD222F"/>
    <w:rsid w:val="00FD2857"/>
    <w:rsid w:val="00FD4AED"/>
    <w:rsid w:val="00FD502D"/>
    <w:rsid w:val="00FD5281"/>
    <w:rsid w:val="00FD638A"/>
    <w:rsid w:val="00FD6927"/>
    <w:rsid w:val="00FD78E0"/>
    <w:rsid w:val="00FD7FC0"/>
    <w:rsid w:val="00FE0A67"/>
    <w:rsid w:val="00FE1204"/>
    <w:rsid w:val="00FE1E44"/>
    <w:rsid w:val="00FE2981"/>
    <w:rsid w:val="00FE2C21"/>
    <w:rsid w:val="00FE3861"/>
    <w:rsid w:val="00FE431D"/>
    <w:rsid w:val="00FE55F3"/>
    <w:rsid w:val="00FE69AA"/>
    <w:rsid w:val="00FE7489"/>
    <w:rsid w:val="00FF0240"/>
    <w:rsid w:val="00FF0C2A"/>
    <w:rsid w:val="00FF1F50"/>
    <w:rsid w:val="00FF21A0"/>
    <w:rsid w:val="00FF30EA"/>
    <w:rsid w:val="00FF39F8"/>
    <w:rsid w:val="00FF5547"/>
    <w:rsid w:val="00FF56EB"/>
    <w:rsid w:val="00FF7880"/>
    <w:rsid w:val="00FF78FA"/>
    <w:rsid w:val="35B4692C"/>
    <w:rsid w:val="6623A2D3"/>
    <w:rsid w:val="765800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4573E"/>
  <w15:chartTrackingRefBased/>
  <w15:docId w15:val="{7602E2EE-E8FD-4E2F-9970-6FD7CE994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0D1"/>
    <w:pPr>
      <w:spacing w:after="200" w:line="276" w:lineRule="auto"/>
    </w:pPr>
    <w:rPr>
      <w:sz w:val="22"/>
      <w:szCs w:val="22"/>
      <w:lang w:val="pl-PL" w:eastAsia="en-US"/>
    </w:rPr>
  </w:style>
  <w:style w:type="paragraph" w:styleId="Nagwek1">
    <w:name w:val="heading 1"/>
    <w:basedOn w:val="Normalny"/>
    <w:next w:val="Normalny"/>
    <w:link w:val="Nagwek1Znak"/>
    <w:uiPriority w:val="9"/>
    <w:qFormat/>
    <w:rsid w:val="009514DF"/>
    <w:pPr>
      <w:keepNext/>
      <w:spacing w:before="240" w:after="60"/>
      <w:outlineLvl w:val="0"/>
    </w:pPr>
    <w:rPr>
      <w:rFonts w:ascii="Arial" w:eastAsia="Times New Roman" w:hAnsi="Arial"/>
      <w:b/>
      <w:bCs/>
      <w:kern w:val="32"/>
      <w:sz w:val="24"/>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Akapit z listą BS"/>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rsid w:val="00297DF7"/>
    <w:pPr>
      <w:autoSpaceDE w:val="0"/>
      <w:autoSpaceDN w:val="0"/>
      <w:adjustRightInd w:val="0"/>
    </w:pPr>
    <w:rPr>
      <w:rFonts w:cs="Calibri"/>
      <w:color w:val="000000"/>
      <w:sz w:val="24"/>
      <w:szCs w:val="24"/>
      <w:lang w:val="pl-PL"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Akapit z listą BS Znak"/>
    <w:link w:val="Akapitzlist"/>
    <w:uiPriority w:val="34"/>
    <w:qFormat/>
    <w:locked/>
    <w:rsid w:val="004528D0"/>
    <w:rPr>
      <w:sz w:val="22"/>
      <w:szCs w:val="22"/>
      <w:lang w:eastAsia="en-US"/>
    </w:rPr>
  </w:style>
  <w:style w:type="paragraph" w:styleId="Poprawka">
    <w:name w:val="Revision"/>
    <w:hidden/>
    <w:uiPriority w:val="99"/>
    <w:semiHidden/>
    <w:rsid w:val="00396072"/>
    <w:rPr>
      <w:sz w:val="22"/>
      <w:szCs w:val="22"/>
      <w:lang w:val="pl-PL"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9514DF"/>
    <w:rPr>
      <w:rFonts w:ascii="Arial" w:eastAsia="Times New Roman" w:hAnsi="Arial"/>
      <w:b/>
      <w:bCs/>
      <w:kern w:val="32"/>
      <w:sz w:val="24"/>
      <w:szCs w:val="32"/>
      <w:lang w:val="pl-PL" w:eastAsia="en-US"/>
    </w:rPr>
  </w:style>
  <w:style w:type="paragraph" w:styleId="Tytu">
    <w:name w:val="Title"/>
    <w:basedOn w:val="Normalny"/>
    <w:next w:val="Normalny"/>
    <w:link w:val="TytuZnak"/>
    <w:uiPriority w:val="10"/>
    <w:qFormat/>
    <w:rsid w:val="00F36EAD"/>
    <w:pPr>
      <w:spacing w:after="0" w:line="240" w:lineRule="auto"/>
      <w:contextualSpacing/>
    </w:pPr>
    <w:rPr>
      <w:rFonts w:ascii="Arial" w:eastAsiaTheme="majorEastAsia" w:hAnsi="Arial" w:cstheme="majorBidi"/>
      <w:b/>
      <w:spacing w:val="-10"/>
      <w:kern w:val="28"/>
      <w:sz w:val="24"/>
      <w:szCs w:val="56"/>
    </w:rPr>
  </w:style>
  <w:style w:type="character" w:customStyle="1" w:styleId="TytuZnak">
    <w:name w:val="Tytuł Znak"/>
    <w:basedOn w:val="Domylnaczcionkaakapitu"/>
    <w:link w:val="Tytu"/>
    <w:uiPriority w:val="10"/>
    <w:rsid w:val="00F36EAD"/>
    <w:rPr>
      <w:rFonts w:ascii="Arial" w:eastAsiaTheme="majorEastAsia" w:hAnsi="Arial" w:cstheme="majorBidi"/>
      <w:b/>
      <w:spacing w:val="-10"/>
      <w:kern w:val="28"/>
      <w:sz w:val="24"/>
      <w:szCs w:val="56"/>
      <w:lang w:val="pl-PL" w:eastAsia="en-US"/>
    </w:rPr>
  </w:style>
  <w:style w:type="paragraph" w:styleId="Podtytu">
    <w:name w:val="Subtitle"/>
    <w:basedOn w:val="Normalny"/>
    <w:next w:val="Normalny"/>
    <w:link w:val="PodtytuZnak"/>
    <w:uiPriority w:val="11"/>
    <w:qFormat/>
    <w:rsid w:val="00F36EAD"/>
    <w:pPr>
      <w:numPr>
        <w:ilvl w:val="1"/>
      </w:numPr>
      <w:spacing w:after="160"/>
    </w:pPr>
    <w:rPr>
      <w:rFonts w:ascii="Arial" w:eastAsiaTheme="minorEastAsia" w:hAnsi="Arial" w:cstheme="minorBidi"/>
      <w:spacing w:val="15"/>
      <w:sz w:val="24"/>
    </w:rPr>
  </w:style>
  <w:style w:type="character" w:customStyle="1" w:styleId="PodtytuZnak">
    <w:name w:val="Podtytuł Znak"/>
    <w:basedOn w:val="Domylnaczcionkaakapitu"/>
    <w:link w:val="Podtytu"/>
    <w:uiPriority w:val="11"/>
    <w:rsid w:val="00F36EAD"/>
    <w:rPr>
      <w:rFonts w:ascii="Arial" w:eastAsiaTheme="minorEastAsia" w:hAnsi="Arial" w:cstheme="minorBidi"/>
      <w:spacing w:val="15"/>
      <w:sz w:val="24"/>
      <w:szCs w:val="22"/>
      <w:lang w:val="pl-PL" w:eastAsia="en-US"/>
    </w:rPr>
  </w:style>
  <w:style w:type="character" w:styleId="Pogrubienie">
    <w:name w:val="Strong"/>
    <w:uiPriority w:val="22"/>
    <w:qFormat/>
    <w:rsid w:val="009A07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20945695">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21770936">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880827199">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9949642">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35051751">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67115036">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27543730">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33122941">
      <w:bodyDiv w:val="1"/>
      <w:marLeft w:val="0"/>
      <w:marRight w:val="0"/>
      <w:marTop w:val="0"/>
      <w:marBottom w:val="0"/>
      <w:divBdr>
        <w:top w:val="none" w:sz="0" w:space="0" w:color="auto"/>
        <w:left w:val="none" w:sz="0" w:space="0" w:color="auto"/>
        <w:bottom w:val="none" w:sz="0" w:space="0" w:color="auto"/>
        <w:right w:val="none" w:sz="0" w:space="0" w:color="auto"/>
      </w:divBdr>
    </w:div>
    <w:div w:id="1951474743">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3" Type="http://schemas.openxmlformats.org/officeDocument/2006/relationships/hyperlink" Target="https://openarchive.icomos.org/id/eprint/2436/1/EUQS_revised-2020_EN_ebook.pdf" TargetMode="External"/><Relationship Id="rId2" Type="http://schemas.openxmlformats.org/officeDocument/2006/relationships/hyperlink" Target="https://www.eca.europa.eu/Lists/ECADocuments/SR21_27/SR_EU-invest-tourism_PL.pdf" TargetMode="External"/><Relationship Id="rId1" Type="http://schemas.openxmlformats.org/officeDocument/2006/relationships/hyperlink" Target="http://eur-lex.europa.eu/legal-content/PL/TXT/PDF/?uri=CELEX:52016XC0719(05)&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97B7BFF882854783B2AFEB81A9CCE9" ma:contentTypeVersion="4" ma:contentTypeDescription="Crée un document." ma:contentTypeScope="" ma:versionID="05155010413e264bbe24243c6f9b9113">
  <xsd:schema xmlns:xsd="http://www.w3.org/2001/XMLSchema" xmlns:xs="http://www.w3.org/2001/XMLSchema" xmlns:p="http://schemas.microsoft.com/office/2006/metadata/properties" xmlns:ns2="9a9637e9-1c11-4ee9-91b8-f060e3608fb2" xmlns:ns3="4af8c89d-4332-4d32-84a3-abf4120a8008" targetNamespace="http://schemas.microsoft.com/office/2006/metadata/properties" ma:root="true" ma:fieldsID="26214597c6c2d736b071a209aff097cb" ns2:_="" ns3:_="">
    <xsd:import namespace="9a9637e9-1c11-4ee9-91b8-f060e3608fb2"/>
    <xsd:import namespace="4af8c89d-4332-4d32-84a3-abf4120a80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637e9-1c11-4ee9-91b8-f060e3608f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f8c89d-4332-4d32-84a3-abf4120a800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C2CB2F-6F72-40A2-862D-975756973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637e9-1c11-4ee9-91b8-f060e3608fb2"/>
    <ds:schemaRef ds:uri="4af8c89d-4332-4d32-84a3-abf4120a80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D5EEA-12C7-4850-827A-4F9979B9F024}">
  <ds:schemaRefs>
    <ds:schemaRef ds:uri="http://schemas.openxmlformats.org/officeDocument/2006/bibliography"/>
  </ds:schemaRefs>
</ds:datastoreItem>
</file>

<file path=customXml/itemProps3.xml><?xml version="1.0" encoding="utf-8"?>
<ds:datastoreItem xmlns:ds="http://schemas.openxmlformats.org/officeDocument/2006/customXml" ds:itemID="{C667D169-D6EE-4576-9774-E1EB950353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37</Pages>
  <Words>5993</Words>
  <Characters>35964</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41874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Marianna Skąpska</cp:lastModifiedBy>
  <cp:revision>168</cp:revision>
  <cp:lastPrinted>2024-12-11T10:39:00Z</cp:lastPrinted>
  <dcterms:created xsi:type="dcterms:W3CDTF">2023-05-02T14:52:00Z</dcterms:created>
  <dcterms:modified xsi:type="dcterms:W3CDTF">2026-03-09T07:10:00Z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2023-05-02T14:52:59Z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24775984-770c-47dd-9abc-5fd0525322ef</vt:lpwstr>
  </property>
  <property fmtid="{D5CDD505-2E9C-101B-9397-08002B2CF9AE}" pid="8" name="MSIP_Label_6bd9ddd1-4d20-43f6-abfa-fc3c07406f94_ContentBits">
    <vt:lpwstr>0</vt:lpwstr>
  </property>
</Properties>
</file>